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636659" w14:textId="77777777" w:rsidR="00083613" w:rsidRDefault="00083613">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0"/>
        <w:tblW w:w="9728" w:type="dxa"/>
        <w:tblInd w:w="0" w:type="dxa"/>
        <w:tblLayout w:type="fixed"/>
        <w:tblLook w:val="0000" w:firstRow="0" w:lastRow="0" w:firstColumn="0" w:lastColumn="0" w:noHBand="0" w:noVBand="0"/>
      </w:tblPr>
      <w:tblGrid>
        <w:gridCol w:w="3368"/>
        <w:gridCol w:w="4965"/>
        <w:gridCol w:w="1395"/>
      </w:tblGrid>
      <w:tr w:rsidR="00083613" w14:paraId="02FBC712" w14:textId="77777777">
        <w:trPr>
          <w:trHeight w:val="1"/>
        </w:trPr>
        <w:tc>
          <w:tcPr>
            <w:tcW w:w="3368"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065A2E24" w14:textId="77777777" w:rsidR="00083613" w:rsidRDefault="00C45C7F">
            <w:pPr>
              <w:widowControl w:val="0"/>
              <w:spacing w:before="240"/>
              <w:jc w:val="center"/>
            </w:pPr>
            <w:r>
              <w:rPr>
                <w:noProof/>
                <w:lang w:val="es-ES_tradnl" w:eastAsia="es-ES_tradnl"/>
              </w:rPr>
              <w:drawing>
                <wp:inline distT="0" distB="0" distL="0" distR="0" wp14:anchorId="79CA3D80" wp14:editId="5EA6566D">
                  <wp:extent cx="2072076" cy="820373"/>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072076" cy="820373"/>
                          </a:xfrm>
                          <a:prstGeom prst="rect">
                            <a:avLst/>
                          </a:prstGeom>
                          <a:ln/>
                        </pic:spPr>
                      </pic:pic>
                    </a:graphicData>
                  </a:graphic>
                </wp:inline>
              </w:drawing>
            </w:r>
          </w:p>
        </w:tc>
        <w:tc>
          <w:tcPr>
            <w:tcW w:w="4965" w:type="dxa"/>
            <w:tcBorders>
              <w:top w:val="single" w:sz="4" w:space="0" w:color="000000"/>
              <w:left w:val="single" w:sz="4" w:space="0" w:color="000000"/>
              <w:bottom w:val="single" w:sz="4" w:space="0" w:color="000000"/>
            </w:tcBorders>
            <w:shd w:val="clear" w:color="auto" w:fill="FFFFFF"/>
          </w:tcPr>
          <w:p w14:paraId="4CA8CB55" w14:textId="77777777" w:rsidR="00083613" w:rsidRDefault="00C45C7F">
            <w:pPr>
              <w:widowControl w:val="0"/>
              <w:jc w:val="center"/>
              <w:rPr>
                <w:rFonts w:ascii="Calibri" w:eastAsia="Calibri" w:hAnsi="Calibri" w:cs="Calibri"/>
              </w:rPr>
            </w:pPr>
            <w:r>
              <w:rPr>
                <w:rFonts w:ascii="Calibri" w:eastAsia="Calibri" w:hAnsi="Calibri" w:cs="Calibri"/>
                <w:b/>
              </w:rPr>
              <w:t xml:space="preserve">FISIOTERAPIA                 </w:t>
            </w:r>
          </w:p>
        </w:tc>
        <w:tc>
          <w:tcPr>
            <w:tcW w:w="1395" w:type="dxa"/>
            <w:tcBorders>
              <w:top w:val="single" w:sz="4" w:space="0" w:color="000000"/>
              <w:left w:val="nil"/>
              <w:bottom w:val="single" w:sz="4" w:space="0" w:color="000000"/>
              <w:right w:val="single" w:sz="4" w:space="0" w:color="000000"/>
            </w:tcBorders>
            <w:shd w:val="clear" w:color="auto" w:fill="FFFFFF"/>
          </w:tcPr>
          <w:p w14:paraId="028D54D3" w14:textId="77777777" w:rsidR="00083613" w:rsidRDefault="00083613">
            <w:pPr>
              <w:widowControl w:val="0"/>
              <w:rPr>
                <w:rFonts w:ascii="Calibri" w:eastAsia="Calibri" w:hAnsi="Calibri" w:cs="Calibri"/>
              </w:rPr>
            </w:pPr>
          </w:p>
        </w:tc>
      </w:tr>
      <w:tr w:rsidR="00083613" w14:paraId="52F91155" w14:textId="77777777">
        <w:trPr>
          <w:trHeight w:val="1"/>
        </w:trPr>
        <w:tc>
          <w:tcPr>
            <w:tcW w:w="3368" w:type="dxa"/>
            <w:vMerge/>
            <w:tcBorders>
              <w:top w:val="single" w:sz="4" w:space="0" w:color="000000"/>
              <w:left w:val="single" w:sz="4" w:space="0" w:color="000000"/>
              <w:bottom w:val="single" w:sz="4" w:space="0" w:color="000000"/>
              <w:right w:val="single" w:sz="4" w:space="0" w:color="000000"/>
            </w:tcBorders>
            <w:shd w:val="clear" w:color="auto" w:fill="FFFFFF"/>
          </w:tcPr>
          <w:p w14:paraId="1010BBA9" w14:textId="77777777" w:rsidR="00083613" w:rsidRDefault="00083613">
            <w:pPr>
              <w:widowControl w:val="0"/>
              <w:pBdr>
                <w:top w:val="nil"/>
                <w:left w:val="nil"/>
                <w:bottom w:val="nil"/>
                <w:right w:val="nil"/>
                <w:between w:val="nil"/>
              </w:pBdr>
              <w:spacing w:line="276" w:lineRule="auto"/>
              <w:rPr>
                <w:rFonts w:ascii="Calibri" w:eastAsia="Calibri" w:hAnsi="Calibri" w:cs="Calibri"/>
              </w:rPr>
            </w:pPr>
          </w:p>
        </w:tc>
        <w:tc>
          <w:tcPr>
            <w:tcW w:w="4965" w:type="dxa"/>
            <w:tcBorders>
              <w:top w:val="single" w:sz="4" w:space="0" w:color="000000"/>
              <w:left w:val="single" w:sz="4" w:space="0" w:color="000000"/>
              <w:bottom w:val="single" w:sz="4" w:space="0" w:color="000000"/>
            </w:tcBorders>
            <w:shd w:val="clear" w:color="auto" w:fill="FFFFFF"/>
          </w:tcPr>
          <w:p w14:paraId="6CFBFCC2" w14:textId="28D241F0" w:rsidR="00083613" w:rsidRDefault="00C45C7F">
            <w:pPr>
              <w:widowControl w:val="0"/>
              <w:rPr>
                <w:rFonts w:ascii="Calibri" w:eastAsia="Calibri" w:hAnsi="Calibri" w:cs="Calibri"/>
              </w:rPr>
            </w:pPr>
            <w:r>
              <w:rPr>
                <w:rFonts w:ascii="Calibri" w:eastAsia="Calibri" w:hAnsi="Calibri" w:cs="Calibri"/>
                <w:b/>
              </w:rPr>
              <w:t xml:space="preserve">Projeto: </w:t>
            </w:r>
          </w:p>
        </w:tc>
        <w:tc>
          <w:tcPr>
            <w:tcW w:w="1395" w:type="dxa"/>
            <w:tcBorders>
              <w:top w:val="single" w:sz="4" w:space="0" w:color="000000"/>
              <w:left w:val="nil"/>
              <w:bottom w:val="single" w:sz="4" w:space="0" w:color="000000"/>
              <w:right w:val="single" w:sz="4" w:space="0" w:color="000000"/>
            </w:tcBorders>
            <w:shd w:val="clear" w:color="auto" w:fill="FFFFFF"/>
          </w:tcPr>
          <w:p w14:paraId="1A1C83CD" w14:textId="77777777" w:rsidR="00083613" w:rsidRDefault="00083613">
            <w:pPr>
              <w:widowControl w:val="0"/>
              <w:rPr>
                <w:rFonts w:ascii="Calibri" w:eastAsia="Calibri" w:hAnsi="Calibri" w:cs="Calibri"/>
              </w:rPr>
            </w:pPr>
          </w:p>
        </w:tc>
      </w:tr>
      <w:tr w:rsidR="00083613" w14:paraId="265102EF" w14:textId="77777777">
        <w:trPr>
          <w:trHeight w:val="829"/>
        </w:trPr>
        <w:tc>
          <w:tcPr>
            <w:tcW w:w="3368" w:type="dxa"/>
            <w:vMerge/>
            <w:tcBorders>
              <w:top w:val="single" w:sz="4" w:space="0" w:color="000000"/>
              <w:left w:val="single" w:sz="4" w:space="0" w:color="000000"/>
              <w:bottom w:val="single" w:sz="4" w:space="0" w:color="000000"/>
              <w:right w:val="single" w:sz="4" w:space="0" w:color="000000"/>
            </w:tcBorders>
            <w:shd w:val="clear" w:color="auto" w:fill="FFFFFF"/>
          </w:tcPr>
          <w:p w14:paraId="381ADD1F" w14:textId="77777777" w:rsidR="00083613" w:rsidRDefault="00083613">
            <w:pPr>
              <w:widowControl w:val="0"/>
              <w:pBdr>
                <w:top w:val="nil"/>
                <w:left w:val="nil"/>
                <w:bottom w:val="nil"/>
                <w:right w:val="nil"/>
                <w:between w:val="nil"/>
              </w:pBdr>
              <w:spacing w:line="276" w:lineRule="auto"/>
              <w:rPr>
                <w:rFonts w:ascii="Calibri" w:eastAsia="Calibri" w:hAnsi="Calibri" w:cs="Calibri"/>
              </w:rPr>
            </w:pPr>
          </w:p>
        </w:tc>
        <w:tc>
          <w:tcPr>
            <w:tcW w:w="6360" w:type="dxa"/>
            <w:gridSpan w:val="2"/>
            <w:tcBorders>
              <w:top w:val="single" w:sz="4" w:space="0" w:color="000000"/>
              <w:left w:val="single" w:sz="4" w:space="0" w:color="000000"/>
              <w:bottom w:val="single" w:sz="4" w:space="0" w:color="000000"/>
              <w:right w:val="single" w:sz="4" w:space="0" w:color="000000"/>
            </w:tcBorders>
            <w:shd w:val="clear" w:color="auto" w:fill="FFFFFF"/>
          </w:tcPr>
          <w:p w14:paraId="79A1AFAC" w14:textId="77777777" w:rsidR="00083613" w:rsidRDefault="00083613">
            <w:pPr>
              <w:widowControl w:val="0"/>
              <w:rPr>
                <w:rFonts w:ascii="Calibri" w:eastAsia="Calibri" w:hAnsi="Calibri" w:cs="Calibri"/>
                <w:b/>
              </w:rPr>
            </w:pPr>
          </w:p>
          <w:p w14:paraId="4ADD4947" w14:textId="77777777" w:rsidR="00083613" w:rsidRDefault="00C45C7F">
            <w:pPr>
              <w:widowControl w:val="0"/>
              <w:rPr>
                <w:rFonts w:ascii="Calibri" w:eastAsia="Calibri" w:hAnsi="Calibri" w:cs="Calibri"/>
              </w:rPr>
            </w:pPr>
            <w:r>
              <w:rPr>
                <w:rFonts w:ascii="Calibri" w:eastAsia="Calibri" w:hAnsi="Calibri" w:cs="Calibri"/>
                <w:b/>
              </w:rPr>
              <w:t>Professores: Colegiado de Fisioterapia</w:t>
            </w:r>
          </w:p>
        </w:tc>
      </w:tr>
      <w:tr w:rsidR="00083613" w14:paraId="1458DFA3" w14:textId="77777777">
        <w:trPr>
          <w:trHeight w:val="46"/>
        </w:trPr>
        <w:tc>
          <w:tcPr>
            <w:tcW w:w="9728" w:type="dxa"/>
            <w:gridSpan w:val="3"/>
            <w:tcBorders>
              <w:top w:val="single" w:sz="4" w:space="0" w:color="000000"/>
              <w:left w:val="single" w:sz="4" w:space="0" w:color="000000"/>
              <w:bottom w:val="single" w:sz="4" w:space="0" w:color="000000"/>
              <w:right w:val="single" w:sz="4" w:space="0" w:color="000000"/>
            </w:tcBorders>
            <w:shd w:val="clear" w:color="auto" w:fill="FFFFFF"/>
          </w:tcPr>
          <w:p w14:paraId="0CEA5202" w14:textId="04A02B98" w:rsidR="00083613" w:rsidRDefault="00C45C7F">
            <w:pPr>
              <w:widowControl w:val="0"/>
              <w:spacing w:before="120" w:after="120"/>
              <w:rPr>
                <w:rFonts w:ascii="Calibri" w:eastAsia="Calibri" w:hAnsi="Calibri" w:cs="Calibri"/>
              </w:rPr>
            </w:pPr>
            <w:r>
              <w:rPr>
                <w:rFonts w:ascii="Calibri" w:eastAsia="Calibri" w:hAnsi="Calibri" w:cs="Calibri"/>
                <w:b/>
              </w:rPr>
              <w:t>Nome: Projeto de Intervenção na Urgência e Emergência</w:t>
            </w:r>
          </w:p>
        </w:tc>
      </w:tr>
      <w:tr w:rsidR="00083613" w14:paraId="704A006E" w14:textId="77777777">
        <w:trPr>
          <w:trHeight w:val="1"/>
        </w:trPr>
        <w:tc>
          <w:tcPr>
            <w:tcW w:w="9728" w:type="dxa"/>
            <w:gridSpan w:val="3"/>
            <w:tcBorders>
              <w:top w:val="single" w:sz="4" w:space="0" w:color="000000"/>
              <w:left w:val="single" w:sz="4" w:space="0" w:color="000000"/>
              <w:bottom w:val="single" w:sz="4" w:space="0" w:color="000000"/>
              <w:right w:val="single" w:sz="4" w:space="0" w:color="000000"/>
            </w:tcBorders>
            <w:shd w:val="clear" w:color="auto" w:fill="FFFFFF"/>
          </w:tcPr>
          <w:p w14:paraId="30881994" w14:textId="77ADD809" w:rsidR="00083613" w:rsidRDefault="00C45C7F">
            <w:pPr>
              <w:widowControl w:val="0"/>
              <w:spacing w:before="120" w:after="120"/>
              <w:rPr>
                <w:rFonts w:ascii="Calibri" w:eastAsia="Calibri" w:hAnsi="Calibri" w:cs="Calibri"/>
                <w:b/>
              </w:rPr>
            </w:pPr>
            <w:r>
              <w:rPr>
                <w:rFonts w:ascii="Calibri" w:eastAsia="Calibri" w:hAnsi="Calibri" w:cs="Calibri"/>
                <w:b/>
              </w:rPr>
              <w:t xml:space="preserve">Atividade: </w:t>
            </w:r>
            <w:r>
              <w:rPr>
                <w:rFonts w:ascii="Calibri" w:eastAsia="Calibri" w:hAnsi="Calibri" w:cs="Calibri"/>
                <w:b/>
                <w:color w:val="000000"/>
              </w:rPr>
              <w:t xml:space="preserve">Entrega final – </w:t>
            </w:r>
            <w:r>
              <w:rPr>
                <w:rFonts w:ascii="Calibri" w:eastAsia="Calibri" w:hAnsi="Calibri" w:cs="Calibri"/>
                <w:b/>
              </w:rPr>
              <w:t>Condutas em casos de emergências traumáticas</w:t>
            </w:r>
          </w:p>
        </w:tc>
      </w:tr>
      <w:tr w:rsidR="00321FE5" w14:paraId="043FE8EE" w14:textId="77777777">
        <w:trPr>
          <w:trHeight w:val="1"/>
        </w:trPr>
        <w:tc>
          <w:tcPr>
            <w:tcW w:w="9728" w:type="dxa"/>
            <w:gridSpan w:val="3"/>
            <w:tcBorders>
              <w:top w:val="single" w:sz="4" w:space="0" w:color="000000"/>
              <w:left w:val="single" w:sz="4" w:space="0" w:color="000000"/>
              <w:bottom w:val="single" w:sz="4" w:space="0" w:color="000000"/>
              <w:right w:val="single" w:sz="4" w:space="0" w:color="000000"/>
            </w:tcBorders>
            <w:shd w:val="clear" w:color="auto" w:fill="FFFFFF"/>
          </w:tcPr>
          <w:p w14:paraId="794C6EB4" w14:textId="43DDD2B1" w:rsidR="00321FE5" w:rsidRDefault="00321FE5">
            <w:pPr>
              <w:widowControl w:val="0"/>
              <w:spacing w:before="120" w:after="120"/>
              <w:rPr>
                <w:rFonts w:ascii="Calibri" w:eastAsia="Calibri" w:hAnsi="Calibri" w:cs="Calibri"/>
                <w:b/>
              </w:rPr>
            </w:pPr>
            <w:r>
              <w:rPr>
                <w:rFonts w:ascii="Calibri" w:eastAsia="Calibri" w:hAnsi="Calibri" w:cs="Calibri"/>
                <w:b/>
                <w:noProof/>
                <w:lang w:val="es-ES_tradnl" w:eastAsia="es-ES_tradnl"/>
              </w:rPr>
              <w:drawing>
                <wp:inline distT="0" distB="0" distL="0" distR="0" wp14:anchorId="2FE89B4E" wp14:editId="5D610BDB">
                  <wp:extent cx="6108700" cy="2872740"/>
                  <wp:effectExtent l="0" t="0" r="1270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raslado.gif"/>
                          <pic:cNvPicPr/>
                        </pic:nvPicPr>
                        <pic:blipFill>
                          <a:blip r:embed="rId9">
                            <a:extLst>
                              <a:ext uri="{28A0092B-C50C-407E-A947-70E740481C1C}">
                                <a14:useLocalDpi xmlns:a14="http://schemas.microsoft.com/office/drawing/2010/main" val="0"/>
                              </a:ext>
                            </a:extLst>
                          </a:blip>
                          <a:stretch>
                            <a:fillRect/>
                          </a:stretch>
                        </pic:blipFill>
                        <pic:spPr>
                          <a:xfrm>
                            <a:off x="0" y="0"/>
                            <a:ext cx="6108700" cy="2872740"/>
                          </a:xfrm>
                          <a:prstGeom prst="rect">
                            <a:avLst/>
                          </a:prstGeom>
                        </pic:spPr>
                      </pic:pic>
                    </a:graphicData>
                  </a:graphic>
                </wp:inline>
              </w:drawing>
            </w:r>
          </w:p>
        </w:tc>
      </w:tr>
      <w:tr w:rsidR="00083613" w14:paraId="74A547F7" w14:textId="77777777" w:rsidTr="00AD7E80">
        <w:trPr>
          <w:trHeight w:val="13197"/>
        </w:trPr>
        <w:tc>
          <w:tcPr>
            <w:tcW w:w="9728" w:type="dxa"/>
            <w:gridSpan w:val="3"/>
            <w:tcBorders>
              <w:top w:val="single" w:sz="4" w:space="0" w:color="000000"/>
              <w:left w:val="single" w:sz="4" w:space="0" w:color="000000"/>
              <w:bottom w:val="single" w:sz="4" w:space="0" w:color="000000"/>
              <w:right w:val="single" w:sz="4" w:space="0" w:color="000000"/>
            </w:tcBorders>
            <w:shd w:val="clear" w:color="auto" w:fill="FFFFFF"/>
          </w:tcPr>
          <w:p w14:paraId="6B0F56EA" w14:textId="51B1FBA7" w:rsidR="00C45C7F" w:rsidRDefault="00C45C7F" w:rsidP="00C45C7F">
            <w:pPr>
              <w:pStyle w:val="Prrafodelista"/>
              <w:ind w:left="360"/>
              <w:rPr>
                <w:rFonts w:ascii="Calibri" w:eastAsia="Calibri" w:hAnsi="Calibri" w:cs="Calibri"/>
                <w:b/>
              </w:rPr>
            </w:pPr>
          </w:p>
          <w:p w14:paraId="3BBAA029" w14:textId="7BCC636D" w:rsidR="00083613" w:rsidRPr="00C45C7F" w:rsidRDefault="00C45C7F" w:rsidP="00C45C7F">
            <w:pPr>
              <w:pStyle w:val="Prrafodelista"/>
              <w:numPr>
                <w:ilvl w:val="0"/>
                <w:numId w:val="1"/>
              </w:numPr>
              <w:rPr>
                <w:rFonts w:ascii="Calibri" w:eastAsia="Calibri" w:hAnsi="Calibri" w:cs="Calibri"/>
                <w:b/>
              </w:rPr>
            </w:pPr>
            <w:r w:rsidRPr="00C45C7F">
              <w:rPr>
                <w:rFonts w:ascii="Calibri" w:eastAsia="Calibri" w:hAnsi="Calibri" w:cs="Calibri"/>
                <w:b/>
              </w:rPr>
              <w:t>Atividades:</w:t>
            </w:r>
          </w:p>
          <w:p w14:paraId="3A91D78A" w14:textId="77777777" w:rsidR="00C45C7F" w:rsidRPr="00C45C7F" w:rsidRDefault="00C45C7F" w:rsidP="00C45C7F">
            <w:pPr>
              <w:rPr>
                <w:rFonts w:ascii="Calibri" w:eastAsia="Calibri" w:hAnsi="Calibri" w:cs="Calibri"/>
                <w:b/>
              </w:rPr>
            </w:pPr>
          </w:p>
          <w:p w14:paraId="1A2C2965" w14:textId="1D801A43" w:rsidR="00C45C7F" w:rsidRDefault="00C45C7F" w:rsidP="00C45C7F">
            <w:pPr>
              <w:shd w:val="clear" w:color="auto" w:fill="FFFFFF"/>
              <w:spacing w:line="276" w:lineRule="auto"/>
              <w:jc w:val="both"/>
              <w:rPr>
                <w:rFonts w:ascii="Calibri" w:eastAsia="Calibri" w:hAnsi="Calibri" w:cs="Calibri"/>
              </w:rPr>
            </w:pPr>
            <w:r w:rsidRPr="00C45C7F">
              <w:rPr>
                <w:rFonts w:ascii="Calibri" w:eastAsia="Calibri" w:hAnsi="Calibri" w:cs="Calibri"/>
              </w:rPr>
              <w:t>Identificar</w:t>
            </w:r>
            <w:r>
              <w:rPr>
                <w:rFonts w:ascii="Calibri" w:eastAsia="Calibri" w:hAnsi="Calibri" w:cs="Calibri"/>
              </w:rPr>
              <w:t xml:space="preserve"> e </w:t>
            </w:r>
            <w:r>
              <w:rPr>
                <w:rFonts w:ascii="Calibri" w:eastAsia="Calibri" w:hAnsi="Calibri" w:cs="Calibri"/>
                <w:b/>
                <w:bCs/>
                <w:u w:val="single"/>
              </w:rPr>
              <w:t>descrever</w:t>
            </w:r>
            <w:r w:rsidRPr="00C45C7F">
              <w:rPr>
                <w:rFonts w:ascii="Calibri" w:eastAsia="Calibri" w:hAnsi="Calibri" w:cs="Calibri"/>
              </w:rPr>
              <w:t xml:space="preserve"> os procedimentos a serem adotados nas seguintes emergências</w:t>
            </w:r>
            <w:r>
              <w:rPr>
                <w:rFonts w:ascii="Calibri" w:eastAsia="Calibri" w:hAnsi="Calibri" w:cs="Calibri"/>
              </w:rPr>
              <w:t xml:space="preserve"> traumáticas </w:t>
            </w:r>
            <w:r w:rsidRPr="00C45C7F">
              <w:rPr>
                <w:rFonts w:ascii="Calibri" w:eastAsia="Calibri" w:hAnsi="Calibri" w:cs="Calibri"/>
                <w:u w:val="single"/>
              </w:rPr>
              <w:t>(relatório com fotos e detalhamento da conduta demonstrada nas fotos)</w:t>
            </w:r>
            <w:r w:rsidRPr="00C45C7F">
              <w:rPr>
                <w:rFonts w:ascii="Calibri" w:eastAsia="Calibri" w:hAnsi="Calibri" w:cs="Calibri"/>
              </w:rPr>
              <w:t xml:space="preserve">: </w:t>
            </w:r>
          </w:p>
          <w:p w14:paraId="084B5084" w14:textId="77777777" w:rsidR="00C45C7F" w:rsidRPr="00C45C7F" w:rsidRDefault="00C45C7F" w:rsidP="00C45C7F">
            <w:pPr>
              <w:shd w:val="clear" w:color="auto" w:fill="FFFFFF"/>
              <w:spacing w:line="276" w:lineRule="auto"/>
              <w:jc w:val="both"/>
              <w:rPr>
                <w:rFonts w:ascii="Calibri" w:eastAsia="Calibri" w:hAnsi="Calibri" w:cs="Calibri"/>
              </w:rPr>
            </w:pPr>
          </w:p>
          <w:p w14:paraId="2B3CBB2B" w14:textId="1B147E88" w:rsidR="00C45C7F" w:rsidRDefault="00C45C7F" w:rsidP="00C45C7F">
            <w:pPr>
              <w:shd w:val="clear" w:color="auto" w:fill="FFFFFF"/>
              <w:spacing w:line="276" w:lineRule="auto"/>
              <w:jc w:val="both"/>
              <w:rPr>
                <w:rFonts w:ascii="Calibri" w:eastAsia="Calibri" w:hAnsi="Calibri" w:cs="Calibri"/>
              </w:rPr>
            </w:pPr>
            <w:r w:rsidRPr="00C45C7F">
              <w:rPr>
                <w:rFonts w:ascii="Calibri" w:eastAsia="Calibri" w:hAnsi="Calibri" w:cs="Calibri"/>
              </w:rPr>
              <w:t>- Hemorragias</w:t>
            </w:r>
            <w:r w:rsidR="00E407FE">
              <w:rPr>
                <w:rFonts w:ascii="Calibri" w:eastAsia="Calibri" w:hAnsi="Calibri" w:cs="Calibri"/>
              </w:rPr>
              <w:t xml:space="preserve"> e uma sangramento que ocorre de forma descontrolada através de ferimentos, podendo ser externa, por meio das cavidades naturais, cortes ou perfurações, e interna sendo resultante de traumatismo o que pode levar a morte.</w:t>
            </w:r>
          </w:p>
          <w:p w14:paraId="7C46F242" w14:textId="7D3CADC9" w:rsidR="00E407FE" w:rsidRDefault="00DD0611" w:rsidP="00DD0611">
            <w:pPr>
              <w:shd w:val="clear" w:color="auto" w:fill="FFFFFF"/>
              <w:spacing w:line="276" w:lineRule="auto"/>
              <w:jc w:val="center"/>
              <w:rPr>
                <w:rFonts w:ascii="Calibri" w:eastAsia="Calibri" w:hAnsi="Calibri" w:cs="Calibri"/>
              </w:rPr>
            </w:pPr>
            <w:r>
              <w:rPr>
                <w:rFonts w:ascii="Calibri" w:eastAsia="Calibri" w:hAnsi="Calibri" w:cs="Calibri"/>
              </w:rPr>
              <w:t>Hemorragia interna</w:t>
            </w:r>
          </w:p>
          <w:p w14:paraId="144162BF" w14:textId="77777777" w:rsidR="005259A4" w:rsidRDefault="00DD0611" w:rsidP="00DD0611">
            <w:pPr>
              <w:shd w:val="clear" w:color="auto" w:fill="FFFFFF"/>
              <w:spacing w:line="276" w:lineRule="auto"/>
              <w:rPr>
                <w:rFonts w:ascii="Calibri" w:eastAsia="Calibri" w:hAnsi="Calibri" w:cs="Calibri"/>
              </w:rPr>
            </w:pPr>
            <w:r>
              <w:rPr>
                <w:rFonts w:ascii="Calibri" w:eastAsia="Calibri" w:hAnsi="Calibri" w:cs="Calibri"/>
              </w:rPr>
              <w:t xml:space="preserve">Primeiramente deve se acionar o serviço de emergência imediatamente, pois o tratamento de hemorragia interna só pode ser feito em ambiente hospitalar. No caso que a vitima estar consciente o necessário e tentar acalma-lo, mantê-lo acordado, tirar a roupa do paciente se esta muito apertado. Em caso de fratura nos membros inferiores ou na coluna cervical não </w:t>
            </w:r>
            <w:r w:rsidR="005259A4">
              <w:rPr>
                <w:rFonts w:ascii="Calibri" w:eastAsia="Calibri" w:hAnsi="Calibri" w:cs="Calibri"/>
              </w:rPr>
              <w:t xml:space="preserve">deve movimentar a vitima. </w:t>
            </w:r>
          </w:p>
          <w:p w14:paraId="1BE3F334" w14:textId="037620BE" w:rsidR="00DD0611" w:rsidRDefault="005259A4" w:rsidP="005259A4">
            <w:pPr>
              <w:shd w:val="clear" w:color="auto" w:fill="FFFFFF"/>
              <w:spacing w:line="276" w:lineRule="auto"/>
              <w:jc w:val="center"/>
              <w:rPr>
                <w:rFonts w:ascii="Calibri" w:eastAsia="Calibri" w:hAnsi="Calibri" w:cs="Calibri"/>
              </w:rPr>
            </w:pPr>
            <w:r>
              <w:rPr>
                <w:rFonts w:ascii="Calibri" w:eastAsia="Calibri" w:hAnsi="Calibri" w:cs="Calibri"/>
              </w:rPr>
              <w:t>Hemorragia externa</w:t>
            </w:r>
          </w:p>
          <w:p w14:paraId="15E206B0" w14:textId="07429A98" w:rsidR="00C45C7F" w:rsidRDefault="005259A4" w:rsidP="00C45C7F">
            <w:pPr>
              <w:shd w:val="clear" w:color="auto" w:fill="FFFFFF"/>
              <w:spacing w:line="276" w:lineRule="auto"/>
              <w:jc w:val="both"/>
              <w:rPr>
                <w:rFonts w:ascii="Calibri" w:eastAsia="Calibri" w:hAnsi="Calibri" w:cs="Calibri"/>
              </w:rPr>
            </w:pPr>
            <w:r>
              <w:rPr>
                <w:rFonts w:ascii="Calibri" w:eastAsia="Calibri" w:hAnsi="Calibri" w:cs="Calibri"/>
              </w:rPr>
              <w:t xml:space="preserve">São </w:t>
            </w:r>
            <w:proofErr w:type="spellStart"/>
            <w:r>
              <w:rPr>
                <w:rFonts w:ascii="Calibri" w:eastAsia="Calibri" w:hAnsi="Calibri" w:cs="Calibri"/>
              </w:rPr>
              <w:t>facil</w:t>
            </w:r>
            <w:proofErr w:type="spellEnd"/>
            <w:r>
              <w:rPr>
                <w:rFonts w:ascii="Calibri" w:eastAsia="Calibri" w:hAnsi="Calibri" w:cs="Calibri"/>
              </w:rPr>
              <w:t xml:space="preserve"> de localizar pois as feridas acorrem nas camadas superficiais da pele por corte ou perfuração, também nas áreas mais profundas através de aberturas ou orifícios gerados por traumas.  </w:t>
            </w:r>
          </w:p>
          <w:p w14:paraId="4E5DD9F1" w14:textId="115288F4" w:rsidR="00A44EE8" w:rsidRDefault="00A44EE8" w:rsidP="00C45C7F">
            <w:pPr>
              <w:shd w:val="clear" w:color="auto" w:fill="FFFFFF"/>
              <w:spacing w:line="276" w:lineRule="auto"/>
              <w:jc w:val="both"/>
              <w:rPr>
                <w:rFonts w:ascii="Calibri" w:eastAsia="Calibri" w:hAnsi="Calibri" w:cs="Calibri"/>
              </w:rPr>
            </w:pPr>
            <w:r w:rsidRPr="00C54826">
              <w:rPr>
                <w:rFonts w:ascii="Calibri" w:eastAsia="Calibri" w:hAnsi="Calibri" w:cs="Calibri"/>
                <w:highlight w:val="yellow"/>
              </w:rPr>
              <w:t>Pressão direta sobre o ferimento</w:t>
            </w:r>
            <w:r>
              <w:rPr>
                <w:rFonts w:ascii="Calibri" w:eastAsia="Calibri" w:hAnsi="Calibri" w:cs="Calibri"/>
              </w:rPr>
              <w:t xml:space="preserve">: </w:t>
            </w:r>
            <w:r w:rsidR="00C54826">
              <w:rPr>
                <w:rFonts w:ascii="Calibri" w:eastAsia="Calibri" w:hAnsi="Calibri" w:cs="Calibri"/>
              </w:rPr>
              <w:t xml:space="preserve">utilizar compressa esterilizada sobre a área prejudicada, pressionando firmemente por 10 a 30 minutos, em seguida fixar a compressa com bandagem. Em grandes sangramentos, não deve perder tempo em localizar uma compressa, mas fazer a pressão direta com um pano limpo ou toalha. A pressão deve ser avaliada sempre para verificar se a hemorragia diminuiu ou parou, mais sempre tomando em conta os sinais da vitima e depois acionar o serviço de emergência.     </w:t>
            </w:r>
          </w:p>
          <w:p w14:paraId="45164A3C" w14:textId="17EA01DB" w:rsidR="00410BFE" w:rsidRDefault="00410BFE" w:rsidP="00C45C7F">
            <w:pPr>
              <w:shd w:val="clear" w:color="auto" w:fill="FFFFFF"/>
              <w:spacing w:line="276" w:lineRule="auto"/>
              <w:jc w:val="both"/>
              <w:rPr>
                <w:rFonts w:ascii="Calibri" w:eastAsia="Calibri" w:hAnsi="Calibri" w:cs="Calibri"/>
              </w:rPr>
            </w:pPr>
            <w:r>
              <w:rPr>
                <w:rFonts w:ascii="Calibri" w:eastAsia="Calibri" w:hAnsi="Calibri" w:cs="Calibri"/>
                <w:noProof/>
                <w:lang w:val="es-ES_tradnl" w:eastAsia="es-ES_tradnl"/>
              </w:rPr>
              <w:drawing>
                <wp:inline distT="0" distB="0" distL="0" distR="0" wp14:anchorId="0755F8AB" wp14:editId="6F544771">
                  <wp:extent cx="5067300" cy="1600200"/>
                  <wp:effectExtent l="0" t="0" r="1270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carga (11).jpeg"/>
                          <pic:cNvPicPr/>
                        </pic:nvPicPr>
                        <pic:blipFill>
                          <a:blip r:embed="rId10">
                            <a:extLst>
                              <a:ext uri="{28A0092B-C50C-407E-A947-70E740481C1C}">
                                <a14:useLocalDpi xmlns:a14="http://schemas.microsoft.com/office/drawing/2010/main" val="0"/>
                              </a:ext>
                            </a:extLst>
                          </a:blip>
                          <a:stretch>
                            <a:fillRect/>
                          </a:stretch>
                        </pic:blipFill>
                        <pic:spPr>
                          <a:xfrm>
                            <a:off x="0" y="0"/>
                            <a:ext cx="5067300" cy="1600200"/>
                          </a:xfrm>
                          <a:prstGeom prst="rect">
                            <a:avLst/>
                          </a:prstGeom>
                        </pic:spPr>
                      </pic:pic>
                    </a:graphicData>
                  </a:graphic>
                </wp:inline>
              </w:drawing>
            </w:r>
          </w:p>
          <w:p w14:paraId="265CC2E5" w14:textId="23D0F10C" w:rsidR="00C54826" w:rsidRDefault="00C54826" w:rsidP="00C45C7F">
            <w:pPr>
              <w:shd w:val="clear" w:color="auto" w:fill="FFFFFF"/>
              <w:spacing w:line="276" w:lineRule="auto"/>
              <w:jc w:val="both"/>
              <w:rPr>
                <w:rFonts w:ascii="Calibri" w:eastAsia="Calibri" w:hAnsi="Calibri" w:cs="Calibri"/>
              </w:rPr>
            </w:pPr>
            <w:r w:rsidRPr="00773A51">
              <w:rPr>
                <w:rFonts w:ascii="Calibri" w:eastAsia="Calibri" w:hAnsi="Calibri" w:cs="Calibri"/>
                <w:highlight w:val="yellow"/>
              </w:rPr>
              <w:t>Bandagem de pressão</w:t>
            </w:r>
            <w:r>
              <w:rPr>
                <w:rFonts w:ascii="Calibri" w:eastAsia="Calibri" w:hAnsi="Calibri" w:cs="Calibri"/>
              </w:rPr>
              <w:t xml:space="preserve">: deve ser colocada sobre o curativo estéril ou pano limpo que esta cobrindo o ferimento enquanto aplica pressão direta sobre ele, caso o pano fique com muito sangue, deve ser colocado outro curativo estéril ou pano limpo sobre ela e enrolar outra bandagem por cima. Após a aplicação nunca tirar o pano e as bandagens pois o sangue coagulado ajuda a conter a hemorragia. </w:t>
            </w:r>
          </w:p>
          <w:p w14:paraId="3E486B3D" w14:textId="6A1A4957" w:rsidR="009661FC" w:rsidRDefault="009661FC" w:rsidP="00C45C7F">
            <w:pPr>
              <w:shd w:val="clear" w:color="auto" w:fill="FFFFFF"/>
              <w:spacing w:line="276" w:lineRule="auto"/>
              <w:jc w:val="both"/>
              <w:rPr>
                <w:rFonts w:ascii="Calibri" w:eastAsia="Calibri" w:hAnsi="Calibri" w:cs="Calibri"/>
              </w:rPr>
            </w:pPr>
            <w:r>
              <w:rPr>
                <w:rFonts w:ascii="Calibri" w:eastAsia="Calibri" w:hAnsi="Calibri" w:cs="Calibri"/>
                <w:noProof/>
                <w:lang w:val="es-ES_tradnl" w:eastAsia="es-ES_tradnl"/>
              </w:rPr>
              <w:lastRenderedPageBreak/>
              <w:drawing>
                <wp:inline distT="0" distB="0" distL="0" distR="0" wp14:anchorId="0D7C7F3A" wp14:editId="26D2DD5A">
                  <wp:extent cx="4152265" cy="3471155"/>
                  <wp:effectExtent l="0" t="0" r="0" b="889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_NQ_NP_919954-MLB31834323729_082019-O.jpeg"/>
                          <pic:cNvPicPr/>
                        </pic:nvPicPr>
                        <pic:blipFill>
                          <a:blip r:embed="rId11">
                            <a:extLst>
                              <a:ext uri="{28A0092B-C50C-407E-A947-70E740481C1C}">
                                <a14:useLocalDpi xmlns:a14="http://schemas.microsoft.com/office/drawing/2010/main" val="0"/>
                              </a:ext>
                            </a:extLst>
                          </a:blip>
                          <a:stretch>
                            <a:fillRect/>
                          </a:stretch>
                        </pic:blipFill>
                        <pic:spPr>
                          <a:xfrm>
                            <a:off x="0" y="0"/>
                            <a:ext cx="4168723" cy="3484913"/>
                          </a:xfrm>
                          <a:prstGeom prst="rect">
                            <a:avLst/>
                          </a:prstGeom>
                        </pic:spPr>
                      </pic:pic>
                    </a:graphicData>
                  </a:graphic>
                </wp:inline>
              </w:drawing>
            </w:r>
          </w:p>
          <w:p w14:paraId="49F5FD72" w14:textId="77777777" w:rsidR="00773A51" w:rsidRDefault="00773A51" w:rsidP="00C45C7F">
            <w:pPr>
              <w:shd w:val="clear" w:color="auto" w:fill="FFFFFF"/>
              <w:spacing w:line="276" w:lineRule="auto"/>
              <w:jc w:val="both"/>
              <w:rPr>
                <w:rFonts w:ascii="Calibri" w:eastAsia="Calibri" w:hAnsi="Calibri" w:cs="Calibri"/>
              </w:rPr>
            </w:pPr>
            <w:r w:rsidRPr="00773A51">
              <w:rPr>
                <w:rFonts w:ascii="Calibri" w:eastAsia="Calibri" w:hAnsi="Calibri" w:cs="Calibri"/>
                <w:highlight w:val="yellow"/>
              </w:rPr>
              <w:t>Elevação da área traumatizada</w:t>
            </w:r>
            <w:r>
              <w:rPr>
                <w:rFonts w:ascii="Calibri" w:eastAsia="Calibri" w:hAnsi="Calibri" w:cs="Calibri"/>
              </w:rPr>
              <w:t xml:space="preserve">: elevar a área fraturada acima do nível do coração ajuda a diminuir o fluxo de sangue, deve ser aplicado simultaneamente ao da pressão direta, não utilizar em caso de fratura, luxações ou de objetos cravados na extremidade. </w:t>
            </w:r>
          </w:p>
          <w:p w14:paraId="028289A9" w14:textId="0EAF8FB5" w:rsidR="009661FC" w:rsidRDefault="00FB45BC" w:rsidP="00C45C7F">
            <w:pPr>
              <w:shd w:val="clear" w:color="auto" w:fill="FFFFFF"/>
              <w:spacing w:line="276" w:lineRule="auto"/>
              <w:jc w:val="both"/>
              <w:rPr>
                <w:rFonts w:ascii="Calibri" w:eastAsia="Calibri" w:hAnsi="Calibri" w:cs="Calibri"/>
              </w:rPr>
            </w:pPr>
            <w:r>
              <w:rPr>
                <w:rFonts w:ascii="Calibri" w:eastAsia="Calibri" w:hAnsi="Calibri" w:cs="Calibri"/>
                <w:noProof/>
                <w:lang w:val="es-ES_tradnl" w:eastAsia="es-ES_tradnl"/>
              </w:rPr>
              <w:drawing>
                <wp:inline distT="0" distB="0" distL="0" distR="0" wp14:anchorId="0028CC9A" wp14:editId="70CEE25F">
                  <wp:extent cx="2959100" cy="1752600"/>
                  <wp:effectExtent l="0" t="0" r="1270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escarga (12).jpeg"/>
                          <pic:cNvPicPr/>
                        </pic:nvPicPr>
                        <pic:blipFill>
                          <a:blip r:embed="rId12">
                            <a:extLst>
                              <a:ext uri="{28A0092B-C50C-407E-A947-70E740481C1C}">
                                <a14:useLocalDpi xmlns:a14="http://schemas.microsoft.com/office/drawing/2010/main" val="0"/>
                              </a:ext>
                            </a:extLst>
                          </a:blip>
                          <a:stretch>
                            <a:fillRect/>
                          </a:stretch>
                        </pic:blipFill>
                        <pic:spPr>
                          <a:xfrm>
                            <a:off x="0" y="0"/>
                            <a:ext cx="2959100" cy="1752600"/>
                          </a:xfrm>
                          <a:prstGeom prst="rect">
                            <a:avLst/>
                          </a:prstGeom>
                        </pic:spPr>
                      </pic:pic>
                    </a:graphicData>
                  </a:graphic>
                </wp:inline>
              </w:drawing>
            </w:r>
          </w:p>
          <w:p w14:paraId="23FAE8B3" w14:textId="2F77D26C" w:rsidR="00AC6096" w:rsidRDefault="00773A51" w:rsidP="00AC6096">
            <w:pPr>
              <w:rPr>
                <w:rFonts w:asciiTheme="majorHAnsi" w:hAnsiTheme="majorHAnsi"/>
                <w:shd w:val="clear" w:color="auto" w:fill="FFFFFF"/>
              </w:rPr>
            </w:pPr>
            <w:r w:rsidRPr="00773A51">
              <w:rPr>
                <w:rFonts w:ascii="Calibri" w:eastAsia="Calibri" w:hAnsi="Calibri" w:cs="Calibri"/>
                <w:highlight w:val="yellow"/>
              </w:rPr>
              <w:t>Pressão indireta</w:t>
            </w:r>
            <w:r>
              <w:rPr>
                <w:rFonts w:ascii="Calibri" w:eastAsia="Calibri" w:hAnsi="Calibri" w:cs="Calibri"/>
              </w:rPr>
              <w:t xml:space="preserve">: </w:t>
            </w:r>
            <w:r w:rsidR="00AC6096">
              <w:rPr>
                <w:rFonts w:ascii="Calibri" w:eastAsia="Calibri" w:hAnsi="Calibri" w:cs="Calibri"/>
              </w:rPr>
              <w:t xml:space="preserve"> </w:t>
            </w:r>
            <w:r w:rsidR="00AC6096" w:rsidRPr="00AC6096">
              <w:rPr>
                <w:rFonts w:asciiTheme="majorHAnsi" w:hAnsiTheme="majorHAnsi"/>
                <w:shd w:val="clear" w:color="auto" w:fill="FFFFFF"/>
              </w:rPr>
              <w:t>se</w:t>
            </w:r>
            <w:r w:rsidR="00AC6096" w:rsidRPr="00AC6096">
              <w:rPr>
                <w:rFonts w:asciiTheme="majorHAnsi" w:hAnsiTheme="majorHAnsi"/>
                <w:shd w:val="clear" w:color="auto" w:fill="FFFFFF"/>
              </w:rPr>
              <w:t xml:space="preserve"> a pressão direta e a elevação não forem suficientes, o sangramento de uma artéria poderá ser controlado comprimindo-se um ponto de pressão, que é um local onde a artéria fica próxima a uma estrutura óssea e à superfície da pele. A pressão direta nunca deve ser substituída pela indireta, elas devem ser usadas juntas. O ponto de pressão deve ser pressionado somente pelo tempo necessário para parar o sangramento mas se o sangramento voltar, a pressão indireta deve ser reaplicada. Os pontos de pressão devem ser usados com cautela, pois a pressão indireta pode causar danos decorrentes do fluxo sanguíneo inadequado. Esse método não deve ser utilizado se houver suspeita de lesão no osso abaixo da artéria. Os pontos de pressão mais usados são o braquial e o femoral.</w:t>
            </w:r>
          </w:p>
          <w:p w14:paraId="4BCF4B66" w14:textId="77777777" w:rsidR="00FB45BC" w:rsidRPr="00AC6096" w:rsidRDefault="00FB45BC" w:rsidP="00AC6096">
            <w:pPr>
              <w:rPr>
                <w:rFonts w:asciiTheme="majorHAnsi" w:hAnsiTheme="majorHAnsi"/>
                <w:lang w:val="es-ES_tradnl" w:eastAsia="es-ES_tradnl"/>
              </w:rPr>
            </w:pPr>
          </w:p>
          <w:p w14:paraId="621993DF" w14:textId="33F9529B" w:rsidR="00773A51" w:rsidRPr="00C45C7F" w:rsidRDefault="00773A51" w:rsidP="00AC6096">
            <w:pPr>
              <w:rPr>
                <w:rFonts w:ascii="Calibri" w:eastAsia="Calibri" w:hAnsi="Calibri" w:cs="Calibri"/>
              </w:rPr>
            </w:pPr>
          </w:p>
          <w:p w14:paraId="53E5324B" w14:textId="1B274337" w:rsidR="00C45C7F" w:rsidRDefault="00C45C7F" w:rsidP="00C45C7F">
            <w:pPr>
              <w:shd w:val="clear" w:color="auto" w:fill="FFFFFF"/>
              <w:spacing w:line="276" w:lineRule="auto"/>
              <w:jc w:val="both"/>
              <w:rPr>
                <w:rFonts w:ascii="Calibri" w:eastAsia="Calibri" w:hAnsi="Calibri" w:cs="Calibri"/>
              </w:rPr>
            </w:pPr>
            <w:r w:rsidRPr="00C45C7F">
              <w:rPr>
                <w:rFonts w:ascii="Calibri" w:eastAsia="Calibri" w:hAnsi="Calibri" w:cs="Calibri"/>
              </w:rPr>
              <w:t>- Queimaduras</w:t>
            </w:r>
          </w:p>
          <w:p w14:paraId="3252632F" w14:textId="77777777" w:rsidR="00C04C0D" w:rsidRDefault="00C04C0D" w:rsidP="00C45C7F">
            <w:pPr>
              <w:shd w:val="clear" w:color="auto" w:fill="FFFFFF"/>
              <w:spacing w:line="276" w:lineRule="auto"/>
              <w:jc w:val="both"/>
              <w:rPr>
                <w:rFonts w:ascii="Calibri" w:eastAsia="Calibri" w:hAnsi="Calibri" w:cs="Calibri"/>
              </w:rPr>
            </w:pPr>
            <w:r>
              <w:rPr>
                <w:rFonts w:ascii="Calibri" w:eastAsia="Calibri" w:hAnsi="Calibri" w:cs="Calibri"/>
              </w:rPr>
              <w:t>1 grau: afeta a camada superficial da pele, com sinais de dor e vermelhidão na região. Primeiramente colocar a região queimada embaixo a agua por pelo menos 15 minutos ou colocar um pano limpo e umedecido em agua fria na região, trocando Sempre que a agua esquecer.</w:t>
            </w:r>
          </w:p>
          <w:p w14:paraId="3DD9C0D1" w14:textId="77777777" w:rsidR="00C04C0D" w:rsidRDefault="00C04C0D" w:rsidP="00C45C7F">
            <w:pPr>
              <w:shd w:val="clear" w:color="auto" w:fill="FFFFFF"/>
              <w:spacing w:line="276" w:lineRule="auto"/>
              <w:jc w:val="both"/>
              <w:rPr>
                <w:rFonts w:ascii="Calibri" w:eastAsia="Calibri" w:hAnsi="Calibri" w:cs="Calibri"/>
              </w:rPr>
            </w:pPr>
            <w:r>
              <w:rPr>
                <w:rFonts w:ascii="Calibri" w:eastAsia="Calibri" w:hAnsi="Calibri" w:cs="Calibri"/>
              </w:rPr>
              <w:lastRenderedPageBreak/>
              <w:t xml:space="preserve">Não aplicara qualquer produto como óleo, pasta de dente, tomate ou manteiga na região para prevenir infecções do ferimento, nunca passar pomadas hidrantes ou cicatriciais no local sem que o professional recomendar. </w:t>
            </w:r>
          </w:p>
          <w:p w14:paraId="54498FFC" w14:textId="3049E8EE" w:rsidR="006E29D8" w:rsidRDefault="006E29D8" w:rsidP="00C45C7F">
            <w:pPr>
              <w:shd w:val="clear" w:color="auto" w:fill="FFFFFF"/>
              <w:spacing w:line="276" w:lineRule="auto"/>
              <w:jc w:val="both"/>
              <w:rPr>
                <w:rFonts w:ascii="Calibri" w:eastAsia="Calibri" w:hAnsi="Calibri" w:cs="Calibri"/>
              </w:rPr>
            </w:pPr>
            <w:r>
              <w:rPr>
                <w:rFonts w:ascii="Calibri" w:eastAsia="Calibri" w:hAnsi="Calibri" w:cs="Calibri"/>
              </w:rPr>
              <w:t xml:space="preserve">Geralmente a queimadura de 1 grau não deixa qualquer tipo de cicatriz na pele e raramente apresenta complicações.  </w:t>
            </w:r>
          </w:p>
          <w:p w14:paraId="0101A8F8" w14:textId="3D4EF021" w:rsidR="00C67B2F" w:rsidRDefault="00C67B2F" w:rsidP="00C45C7F">
            <w:pPr>
              <w:shd w:val="clear" w:color="auto" w:fill="FFFFFF"/>
              <w:spacing w:line="276" w:lineRule="auto"/>
              <w:jc w:val="both"/>
              <w:rPr>
                <w:rFonts w:ascii="Calibri" w:eastAsia="Calibri" w:hAnsi="Calibri" w:cs="Calibri"/>
              </w:rPr>
            </w:pPr>
            <w:r>
              <w:rPr>
                <w:rFonts w:ascii="Calibri" w:eastAsia="Calibri" w:hAnsi="Calibri" w:cs="Calibri"/>
                <w:noProof/>
                <w:lang w:val="es-ES_tradnl" w:eastAsia="es-ES_tradnl"/>
              </w:rPr>
              <w:drawing>
                <wp:inline distT="0" distB="0" distL="0" distR="0" wp14:anchorId="185EEC78" wp14:editId="38F103A5">
                  <wp:extent cx="2870835" cy="269858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queimaduras-de-primeiro-grau-2-e1612299907659.jpeg"/>
                          <pic:cNvPicPr/>
                        </pic:nvPicPr>
                        <pic:blipFill>
                          <a:blip r:embed="rId13">
                            <a:extLst>
                              <a:ext uri="{28A0092B-C50C-407E-A947-70E740481C1C}">
                                <a14:useLocalDpi xmlns:a14="http://schemas.microsoft.com/office/drawing/2010/main" val="0"/>
                              </a:ext>
                            </a:extLst>
                          </a:blip>
                          <a:stretch>
                            <a:fillRect/>
                          </a:stretch>
                        </pic:blipFill>
                        <pic:spPr>
                          <a:xfrm>
                            <a:off x="0" y="0"/>
                            <a:ext cx="2898220" cy="2724326"/>
                          </a:xfrm>
                          <a:prstGeom prst="rect">
                            <a:avLst/>
                          </a:prstGeom>
                        </pic:spPr>
                      </pic:pic>
                    </a:graphicData>
                  </a:graphic>
                </wp:inline>
              </w:drawing>
            </w:r>
          </w:p>
          <w:p w14:paraId="589E365F" w14:textId="77777777" w:rsidR="006E29D8" w:rsidRDefault="00C04C0D" w:rsidP="00C45C7F">
            <w:pPr>
              <w:shd w:val="clear" w:color="auto" w:fill="FFFFFF"/>
              <w:spacing w:line="276" w:lineRule="auto"/>
              <w:jc w:val="both"/>
              <w:rPr>
                <w:rFonts w:ascii="Calibri" w:eastAsia="Calibri" w:hAnsi="Calibri" w:cs="Calibri"/>
              </w:rPr>
            </w:pPr>
            <w:proofErr w:type="gramStart"/>
            <w:r>
              <w:rPr>
                <w:rFonts w:ascii="Calibri" w:eastAsia="Calibri" w:hAnsi="Calibri" w:cs="Calibri"/>
              </w:rPr>
              <w:t>2 grau</w:t>
            </w:r>
            <w:proofErr w:type="gramEnd"/>
            <w:r>
              <w:rPr>
                <w:rFonts w:ascii="Calibri" w:eastAsia="Calibri" w:hAnsi="Calibri" w:cs="Calibri"/>
              </w:rPr>
              <w:t>:</w:t>
            </w:r>
            <w:r w:rsidR="006E29D8">
              <w:rPr>
                <w:rFonts w:ascii="Calibri" w:eastAsia="Calibri" w:hAnsi="Calibri" w:cs="Calibri"/>
              </w:rPr>
              <w:t xml:space="preserve"> afeta a epiderme e a derme superficiais e profunda, apresenta vermelhidão e bolhas ou inchação local. </w:t>
            </w:r>
            <w:r>
              <w:rPr>
                <w:rFonts w:ascii="Calibri" w:eastAsia="Calibri" w:hAnsi="Calibri" w:cs="Calibri"/>
              </w:rPr>
              <w:t xml:space="preserve">    </w:t>
            </w:r>
          </w:p>
          <w:p w14:paraId="6C22CB97" w14:textId="77777777" w:rsidR="007F119D" w:rsidRDefault="006E29D8" w:rsidP="00C45C7F">
            <w:pPr>
              <w:shd w:val="clear" w:color="auto" w:fill="FFFFFF"/>
              <w:spacing w:line="276" w:lineRule="auto"/>
              <w:jc w:val="both"/>
              <w:rPr>
                <w:rFonts w:ascii="Calibri" w:eastAsia="Calibri" w:hAnsi="Calibri" w:cs="Calibri"/>
              </w:rPr>
            </w:pPr>
            <w:r>
              <w:rPr>
                <w:rFonts w:ascii="Calibri" w:eastAsia="Calibri" w:hAnsi="Calibri" w:cs="Calibri"/>
              </w:rPr>
              <w:t>Colocar o local afetado debaixo da agua corrente fria, para que o local queimando se adapte ao ambiente do corpo. Cobrir a região com uma gaze</w:t>
            </w:r>
            <w:r w:rsidR="007F119D">
              <w:rPr>
                <w:rFonts w:ascii="Calibri" w:eastAsia="Calibri" w:hAnsi="Calibri" w:cs="Calibri"/>
              </w:rPr>
              <w:t xml:space="preserve"> molhada durante </w:t>
            </w:r>
            <w:r>
              <w:rPr>
                <w:rFonts w:ascii="Calibri" w:eastAsia="Calibri" w:hAnsi="Calibri" w:cs="Calibri"/>
              </w:rPr>
              <w:t xml:space="preserve">as 48 horas </w:t>
            </w:r>
            <w:r w:rsidR="007F119D">
              <w:rPr>
                <w:rFonts w:ascii="Calibri" w:eastAsia="Calibri" w:hAnsi="Calibri" w:cs="Calibri"/>
              </w:rPr>
              <w:t xml:space="preserve">trocando sempre que seja necessário. </w:t>
            </w:r>
          </w:p>
          <w:p w14:paraId="785731C6" w14:textId="77777777" w:rsidR="00FB0D3E" w:rsidRDefault="007F119D" w:rsidP="00C45C7F">
            <w:pPr>
              <w:shd w:val="clear" w:color="auto" w:fill="FFFFFF"/>
              <w:spacing w:line="276" w:lineRule="auto"/>
              <w:jc w:val="both"/>
              <w:rPr>
                <w:rFonts w:ascii="Calibri" w:eastAsia="Calibri" w:hAnsi="Calibri" w:cs="Calibri"/>
              </w:rPr>
            </w:pPr>
            <w:r>
              <w:rPr>
                <w:rFonts w:ascii="Calibri" w:eastAsia="Calibri" w:hAnsi="Calibri" w:cs="Calibri"/>
              </w:rPr>
              <w:t xml:space="preserve">Não lavar o local com bolhas, não furar as bolhas para prevenir que qualquer infecção ocorra no local, não aplicar pomadas, e procurar ajuda de as bolhas foram muito </w:t>
            </w:r>
            <w:r w:rsidR="00FB0D3E">
              <w:rPr>
                <w:rFonts w:ascii="Calibri" w:eastAsia="Calibri" w:hAnsi="Calibri" w:cs="Calibri"/>
              </w:rPr>
              <w:t>grandes</w:t>
            </w:r>
            <w:r>
              <w:rPr>
                <w:rFonts w:ascii="Calibri" w:eastAsia="Calibri" w:hAnsi="Calibri" w:cs="Calibri"/>
              </w:rPr>
              <w:t>.</w:t>
            </w:r>
          </w:p>
          <w:p w14:paraId="449FA1D1" w14:textId="3B0FAA1D" w:rsidR="00FB0D3E" w:rsidRDefault="007F119D" w:rsidP="00FB0D3E">
            <w:pPr>
              <w:rPr>
                <w:rFonts w:asciiTheme="majorHAnsi" w:hAnsiTheme="majorHAnsi"/>
                <w:shd w:val="clear" w:color="auto" w:fill="FFFFFF"/>
              </w:rPr>
            </w:pPr>
            <w:r w:rsidRPr="00FB0D3E">
              <w:rPr>
                <w:rFonts w:asciiTheme="majorHAnsi" w:eastAsia="Calibri" w:hAnsiTheme="majorHAnsi" w:cs="Calibri"/>
              </w:rPr>
              <w:t xml:space="preserve"> </w:t>
            </w:r>
            <w:r w:rsidR="00FB0D3E" w:rsidRPr="00FB0D3E">
              <w:rPr>
                <w:rFonts w:asciiTheme="majorHAnsi" w:hAnsiTheme="majorHAnsi"/>
                <w:shd w:val="clear" w:color="auto" w:fill="FFFFFF"/>
              </w:rPr>
              <w:t>Na maioria dos casos, a dor melhora ao fim de 3 dias, mas a queimadura pode demorar até 3 semanas para desaparecer. Embora as queimaduras de 2º grau raramente deixem cicatrizes, a pele pode ficar mais clara no local.</w:t>
            </w:r>
          </w:p>
          <w:p w14:paraId="1125A637" w14:textId="75745277" w:rsidR="00C67B2F" w:rsidRDefault="00153E47" w:rsidP="00FB0D3E">
            <w:pPr>
              <w:rPr>
                <w:rFonts w:asciiTheme="majorHAnsi" w:hAnsiTheme="majorHAnsi"/>
                <w:lang w:val="es-ES_tradnl" w:eastAsia="es-ES_tradnl"/>
              </w:rPr>
            </w:pPr>
            <w:r>
              <w:rPr>
                <w:rFonts w:asciiTheme="majorHAnsi" w:hAnsiTheme="majorHAnsi"/>
                <w:noProof/>
                <w:lang w:val="es-ES_tradnl" w:eastAsia="es-ES_tradnl"/>
              </w:rPr>
              <w:drawing>
                <wp:inline distT="0" distB="0" distL="0" distR="0" wp14:anchorId="0A8C8A9B" wp14:editId="5D5F624A">
                  <wp:extent cx="3333750" cy="2686050"/>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uidados-e-Primeiros-Socorros-em-Queimaduras-de-Segundo-Grau-350x282.jpeg"/>
                          <pic:cNvPicPr/>
                        </pic:nvPicPr>
                        <pic:blipFill>
                          <a:blip r:embed="rId14">
                            <a:extLst>
                              <a:ext uri="{28A0092B-C50C-407E-A947-70E740481C1C}">
                                <a14:useLocalDpi xmlns:a14="http://schemas.microsoft.com/office/drawing/2010/main" val="0"/>
                              </a:ext>
                            </a:extLst>
                          </a:blip>
                          <a:stretch>
                            <a:fillRect/>
                          </a:stretch>
                        </pic:blipFill>
                        <pic:spPr>
                          <a:xfrm>
                            <a:off x="0" y="0"/>
                            <a:ext cx="3333750" cy="2686050"/>
                          </a:xfrm>
                          <a:prstGeom prst="rect">
                            <a:avLst/>
                          </a:prstGeom>
                        </pic:spPr>
                      </pic:pic>
                    </a:graphicData>
                  </a:graphic>
                </wp:inline>
              </w:drawing>
            </w:r>
          </w:p>
          <w:p w14:paraId="2F4A90F1" w14:textId="5DA1620D" w:rsidR="00153E47" w:rsidRPr="00FB0D3E" w:rsidRDefault="00153E47" w:rsidP="00FB0D3E">
            <w:pPr>
              <w:rPr>
                <w:rFonts w:asciiTheme="majorHAnsi" w:hAnsiTheme="majorHAnsi"/>
                <w:lang w:val="es-ES_tradnl" w:eastAsia="es-ES_tradnl"/>
              </w:rPr>
            </w:pPr>
            <w:r>
              <w:rPr>
                <w:rFonts w:asciiTheme="majorHAnsi" w:hAnsiTheme="majorHAnsi"/>
                <w:noProof/>
                <w:lang w:val="es-ES_tradnl" w:eastAsia="es-ES_tradnl"/>
              </w:rPr>
              <w:lastRenderedPageBreak/>
              <w:drawing>
                <wp:inline distT="0" distB="0" distL="0" distR="0" wp14:anchorId="133B7A0C" wp14:editId="38615E74">
                  <wp:extent cx="3809365" cy="2590527"/>
                  <wp:effectExtent l="0" t="0" r="635" b="63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PRODUÇÃO-INTERNET-1.jpeg"/>
                          <pic:cNvPicPr/>
                        </pic:nvPicPr>
                        <pic:blipFill>
                          <a:blip r:embed="rId15">
                            <a:extLst>
                              <a:ext uri="{28A0092B-C50C-407E-A947-70E740481C1C}">
                                <a14:useLocalDpi xmlns:a14="http://schemas.microsoft.com/office/drawing/2010/main" val="0"/>
                              </a:ext>
                            </a:extLst>
                          </a:blip>
                          <a:stretch>
                            <a:fillRect/>
                          </a:stretch>
                        </pic:blipFill>
                        <pic:spPr>
                          <a:xfrm>
                            <a:off x="0" y="0"/>
                            <a:ext cx="3848697" cy="2617275"/>
                          </a:xfrm>
                          <a:prstGeom prst="rect">
                            <a:avLst/>
                          </a:prstGeom>
                        </pic:spPr>
                      </pic:pic>
                    </a:graphicData>
                  </a:graphic>
                </wp:inline>
              </w:drawing>
            </w:r>
          </w:p>
          <w:p w14:paraId="0963F316" w14:textId="77777777" w:rsidR="00D21B33" w:rsidRDefault="006E29D8" w:rsidP="00C45C7F">
            <w:pPr>
              <w:shd w:val="clear" w:color="auto" w:fill="FFFFFF"/>
              <w:spacing w:line="276" w:lineRule="auto"/>
              <w:jc w:val="both"/>
              <w:rPr>
                <w:rFonts w:ascii="Calibri" w:eastAsia="Calibri" w:hAnsi="Calibri" w:cs="Calibri"/>
              </w:rPr>
            </w:pPr>
            <w:r>
              <w:rPr>
                <w:rFonts w:ascii="Calibri" w:eastAsia="Calibri" w:hAnsi="Calibri" w:cs="Calibri"/>
              </w:rPr>
              <w:t xml:space="preserve"> </w:t>
            </w:r>
            <w:proofErr w:type="gramStart"/>
            <w:r w:rsidR="00FB0D3E">
              <w:rPr>
                <w:rFonts w:ascii="Calibri" w:eastAsia="Calibri" w:hAnsi="Calibri" w:cs="Calibri"/>
              </w:rPr>
              <w:t>3 grau</w:t>
            </w:r>
            <w:proofErr w:type="gramEnd"/>
            <w:r w:rsidR="00FB0D3E">
              <w:rPr>
                <w:rFonts w:ascii="Calibri" w:eastAsia="Calibri" w:hAnsi="Calibri" w:cs="Calibri"/>
              </w:rPr>
              <w:t xml:space="preserve">: </w:t>
            </w:r>
            <w:r w:rsidR="00D21B33">
              <w:rPr>
                <w:rFonts w:ascii="Calibri" w:eastAsia="Calibri" w:hAnsi="Calibri" w:cs="Calibri"/>
              </w:rPr>
              <w:t xml:space="preserve"> afeta a epiderme, derme e camadas profundas como osso e musculo, podendo correr risco de morte.</w:t>
            </w:r>
          </w:p>
          <w:p w14:paraId="655EE69D" w14:textId="2830035D" w:rsidR="00C04C0D" w:rsidRDefault="00D21B33" w:rsidP="00C45C7F">
            <w:pPr>
              <w:shd w:val="clear" w:color="auto" w:fill="FFFFFF"/>
              <w:spacing w:line="276" w:lineRule="auto"/>
              <w:jc w:val="both"/>
              <w:rPr>
                <w:rFonts w:ascii="Calibri" w:eastAsia="Calibri" w:hAnsi="Calibri" w:cs="Calibri"/>
              </w:rPr>
            </w:pPr>
            <w:r>
              <w:rPr>
                <w:rFonts w:ascii="Calibri" w:eastAsia="Calibri" w:hAnsi="Calibri" w:cs="Calibri"/>
              </w:rPr>
              <w:t xml:space="preserve">Chamar uma ambulância imediatamente, </w:t>
            </w:r>
            <w:r w:rsidR="00AA679B">
              <w:rPr>
                <w:rFonts w:ascii="Calibri" w:eastAsia="Calibri" w:hAnsi="Calibri" w:cs="Calibri"/>
              </w:rPr>
              <w:t xml:space="preserve">se a queimadura foi </w:t>
            </w:r>
            <w:r w:rsidR="00542C09">
              <w:rPr>
                <w:rFonts w:ascii="Calibri" w:eastAsia="Calibri" w:hAnsi="Calibri" w:cs="Calibri"/>
              </w:rPr>
              <w:t xml:space="preserve">por eletricidade, sempre desligue a rede elétrica antes de socorrer a vitima, não retirar a pele morta, tecido ou outras substancias que estejam sob a ferida, pois isso acaba lesionando ainda mais o local. Não colocar algodão sobre a ferida ou outras substâncias que possam ficar grudado na pele   </w:t>
            </w:r>
            <w:r>
              <w:rPr>
                <w:rFonts w:ascii="Calibri" w:eastAsia="Calibri" w:hAnsi="Calibri" w:cs="Calibri"/>
              </w:rPr>
              <w:t xml:space="preserve">  </w:t>
            </w:r>
            <w:r w:rsidR="00C04C0D">
              <w:rPr>
                <w:rFonts w:ascii="Calibri" w:eastAsia="Calibri" w:hAnsi="Calibri" w:cs="Calibri"/>
              </w:rPr>
              <w:t xml:space="preserve"> </w:t>
            </w:r>
          </w:p>
          <w:p w14:paraId="4C4A4E13" w14:textId="52D90818" w:rsidR="00C45C7F" w:rsidRDefault="00321FE5" w:rsidP="00C45C7F">
            <w:pPr>
              <w:shd w:val="clear" w:color="auto" w:fill="FFFFFF"/>
              <w:spacing w:line="276" w:lineRule="auto"/>
              <w:jc w:val="both"/>
              <w:rPr>
                <w:rFonts w:ascii="Calibri" w:eastAsia="Calibri" w:hAnsi="Calibri" w:cs="Calibri"/>
              </w:rPr>
            </w:pPr>
            <w:r>
              <w:rPr>
                <w:rFonts w:ascii="Calibri" w:eastAsia="Calibri" w:hAnsi="Calibri" w:cs="Calibri"/>
                <w:noProof/>
                <w:lang w:val="es-ES_tradnl" w:eastAsia="es-ES_tradnl"/>
              </w:rPr>
              <w:drawing>
                <wp:inline distT="0" distB="0" distL="0" distR="0" wp14:anchorId="6B184F9E" wp14:editId="16448AF2">
                  <wp:extent cx="4380865" cy="2106185"/>
                  <wp:effectExtent l="0" t="0" r="0" b="254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3c265e4cb3c7626f721a0a9f.jpeg"/>
                          <pic:cNvPicPr/>
                        </pic:nvPicPr>
                        <pic:blipFill>
                          <a:blip r:embed="rId16">
                            <a:extLst>
                              <a:ext uri="{28A0092B-C50C-407E-A947-70E740481C1C}">
                                <a14:useLocalDpi xmlns:a14="http://schemas.microsoft.com/office/drawing/2010/main" val="0"/>
                              </a:ext>
                            </a:extLst>
                          </a:blip>
                          <a:stretch>
                            <a:fillRect/>
                          </a:stretch>
                        </pic:blipFill>
                        <pic:spPr>
                          <a:xfrm>
                            <a:off x="0" y="0"/>
                            <a:ext cx="4421108" cy="2125533"/>
                          </a:xfrm>
                          <a:prstGeom prst="rect">
                            <a:avLst/>
                          </a:prstGeom>
                        </pic:spPr>
                      </pic:pic>
                    </a:graphicData>
                  </a:graphic>
                </wp:inline>
              </w:drawing>
            </w:r>
          </w:p>
          <w:p w14:paraId="5E933051" w14:textId="66D8E2EE" w:rsidR="00321FE5" w:rsidRPr="00C45C7F" w:rsidRDefault="00321FE5" w:rsidP="00C45C7F">
            <w:pPr>
              <w:shd w:val="clear" w:color="auto" w:fill="FFFFFF"/>
              <w:spacing w:line="276" w:lineRule="auto"/>
              <w:jc w:val="both"/>
              <w:rPr>
                <w:rFonts w:ascii="Calibri" w:eastAsia="Calibri" w:hAnsi="Calibri" w:cs="Calibri"/>
              </w:rPr>
            </w:pPr>
            <w:r>
              <w:rPr>
                <w:rFonts w:ascii="Calibri" w:eastAsia="Calibri" w:hAnsi="Calibri" w:cs="Calibri"/>
                <w:noProof/>
                <w:lang w:val="es-ES_tradnl" w:eastAsia="es-ES_tradnl"/>
              </w:rPr>
              <w:drawing>
                <wp:inline distT="0" distB="0" distL="0" distR="0" wp14:anchorId="2986B89A" wp14:editId="14269229">
                  <wp:extent cx="4242435" cy="2654830"/>
                  <wp:effectExtent l="0" t="0" r="0" b="1270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queimaduras.jpeg"/>
                          <pic:cNvPicPr/>
                        </pic:nvPicPr>
                        <pic:blipFill>
                          <a:blip r:embed="rId17">
                            <a:extLst>
                              <a:ext uri="{28A0092B-C50C-407E-A947-70E740481C1C}">
                                <a14:useLocalDpi xmlns:a14="http://schemas.microsoft.com/office/drawing/2010/main" val="0"/>
                              </a:ext>
                            </a:extLst>
                          </a:blip>
                          <a:stretch>
                            <a:fillRect/>
                          </a:stretch>
                        </pic:blipFill>
                        <pic:spPr>
                          <a:xfrm>
                            <a:off x="0" y="0"/>
                            <a:ext cx="4307255" cy="2695393"/>
                          </a:xfrm>
                          <a:prstGeom prst="rect">
                            <a:avLst/>
                          </a:prstGeom>
                        </pic:spPr>
                      </pic:pic>
                    </a:graphicData>
                  </a:graphic>
                </wp:inline>
              </w:drawing>
            </w:r>
          </w:p>
          <w:p w14:paraId="3D9F4E93" w14:textId="77777777" w:rsidR="00083613" w:rsidRDefault="00C45C7F" w:rsidP="00C45C7F">
            <w:pPr>
              <w:shd w:val="clear" w:color="auto" w:fill="FFFFFF"/>
              <w:spacing w:line="276" w:lineRule="auto"/>
              <w:jc w:val="both"/>
              <w:rPr>
                <w:rFonts w:ascii="Calibri" w:eastAsia="Calibri" w:hAnsi="Calibri" w:cs="Calibri"/>
              </w:rPr>
            </w:pPr>
            <w:r w:rsidRPr="00C45C7F">
              <w:rPr>
                <w:rFonts w:ascii="Calibri" w:eastAsia="Calibri" w:hAnsi="Calibri" w:cs="Calibri"/>
              </w:rPr>
              <w:lastRenderedPageBreak/>
              <w:t>- Afogamento</w:t>
            </w:r>
          </w:p>
          <w:p w14:paraId="23962DE1" w14:textId="29642D68" w:rsidR="001D717F" w:rsidRDefault="001D717F" w:rsidP="00AD7E80">
            <w:pPr>
              <w:shd w:val="clear" w:color="auto" w:fill="FFFFFF"/>
              <w:spacing w:line="276" w:lineRule="auto"/>
              <w:jc w:val="center"/>
              <w:rPr>
                <w:rFonts w:ascii="Calibri" w:eastAsia="Calibri" w:hAnsi="Calibri" w:cs="Calibri"/>
              </w:rPr>
            </w:pPr>
            <w:r w:rsidRPr="00AD7E80">
              <w:rPr>
                <w:rFonts w:ascii="Calibri" w:eastAsia="Calibri" w:hAnsi="Calibri" w:cs="Calibri"/>
                <w:highlight w:val="yellow"/>
              </w:rPr>
              <w:t>Primeiros socorros inexperiente</w:t>
            </w:r>
          </w:p>
          <w:p w14:paraId="54EE369D" w14:textId="77777777" w:rsidR="00AD7E80" w:rsidRDefault="001D717F" w:rsidP="00C45C7F">
            <w:pPr>
              <w:shd w:val="clear" w:color="auto" w:fill="FFFFFF"/>
              <w:spacing w:line="276" w:lineRule="auto"/>
              <w:jc w:val="both"/>
              <w:rPr>
                <w:rFonts w:ascii="Calibri" w:eastAsia="Calibri" w:hAnsi="Calibri" w:cs="Calibri"/>
              </w:rPr>
            </w:pPr>
            <w:r>
              <w:rPr>
                <w:rFonts w:ascii="Calibri" w:eastAsia="Calibri" w:hAnsi="Calibri" w:cs="Calibri"/>
              </w:rPr>
              <w:t>pesa para alguém que chame o sistema de emergência</w:t>
            </w:r>
            <w:r w:rsidR="00CC073D">
              <w:rPr>
                <w:rFonts w:ascii="Calibri" w:eastAsia="Calibri" w:hAnsi="Calibri" w:cs="Calibri"/>
              </w:rPr>
              <w:t xml:space="preserve">, observe o pesa a alguém que vigie a vitima dento da agua enquanto tenta ajudar, tente ajudar sem entrar na agua, se não sabe nadar sua vida também corre ricos, </w:t>
            </w:r>
            <w:r w:rsidR="00AD7E80">
              <w:rPr>
                <w:rFonts w:ascii="Calibri" w:eastAsia="Calibri" w:hAnsi="Calibri" w:cs="Calibri"/>
              </w:rPr>
              <w:t xml:space="preserve">usar uma vara ou uma corda para retirar o afogado, só entrar na agua se for seguro, utilize material flutuante para sua segurança e para fornecer a vitima, se o afogado não tiver respirando, iniciar imediatamente a reanimação cardiopulmonar, se estiver respirando fique com a vitima ate a ambulância chegar </w:t>
            </w:r>
          </w:p>
          <w:p w14:paraId="60BF726D" w14:textId="29484007" w:rsidR="001D717F" w:rsidRDefault="00AD7E80" w:rsidP="00AD7E80">
            <w:pPr>
              <w:shd w:val="clear" w:color="auto" w:fill="FFFFFF"/>
              <w:spacing w:line="276" w:lineRule="auto"/>
              <w:jc w:val="center"/>
              <w:rPr>
                <w:rFonts w:ascii="Calibri" w:eastAsia="Calibri" w:hAnsi="Calibri" w:cs="Calibri"/>
              </w:rPr>
            </w:pPr>
            <w:r w:rsidRPr="00AD7E80">
              <w:rPr>
                <w:rFonts w:ascii="Calibri" w:eastAsia="Calibri" w:hAnsi="Calibri" w:cs="Calibri"/>
                <w:highlight w:val="yellow"/>
              </w:rPr>
              <w:t>Primeiros socorros com</w:t>
            </w:r>
            <w:r>
              <w:rPr>
                <w:rFonts w:ascii="Calibri" w:eastAsia="Calibri" w:hAnsi="Calibri" w:cs="Calibri"/>
                <w:highlight w:val="yellow"/>
              </w:rPr>
              <w:t>o</w:t>
            </w:r>
            <w:r w:rsidRPr="00AD7E80">
              <w:rPr>
                <w:rFonts w:ascii="Calibri" w:eastAsia="Calibri" w:hAnsi="Calibri" w:cs="Calibri"/>
                <w:highlight w:val="yellow"/>
              </w:rPr>
              <w:t xml:space="preserve"> profissional experiente</w:t>
            </w:r>
          </w:p>
          <w:p w14:paraId="5B8DF7E4" w14:textId="77777777" w:rsidR="005C73EE" w:rsidRPr="005C73EE" w:rsidRDefault="005C73EE" w:rsidP="005C73EE">
            <w:pPr>
              <w:numPr>
                <w:ilvl w:val="0"/>
                <w:numId w:val="2"/>
              </w:numPr>
              <w:spacing w:line="276" w:lineRule="auto"/>
              <w:jc w:val="both"/>
              <w:rPr>
                <w:rFonts w:asciiTheme="majorHAnsi" w:hAnsiTheme="majorHAnsi"/>
              </w:rPr>
            </w:pPr>
            <w:r w:rsidRPr="005C73EE">
              <w:rPr>
                <w:rFonts w:asciiTheme="majorHAnsi" w:hAnsiTheme="majorHAnsi"/>
              </w:rPr>
              <w:t xml:space="preserve">Entre na água somente se tiver absoluta segurança de não correr risco de ser um segundo afogado. Leve consigo, sempre que possível, algum material de flutuação. </w:t>
            </w:r>
          </w:p>
          <w:p w14:paraId="706BC67C" w14:textId="77777777" w:rsidR="005C73EE" w:rsidRPr="005C73EE" w:rsidRDefault="005C73EE" w:rsidP="005C73EE">
            <w:pPr>
              <w:numPr>
                <w:ilvl w:val="0"/>
                <w:numId w:val="3"/>
              </w:numPr>
              <w:spacing w:line="276" w:lineRule="auto"/>
              <w:jc w:val="both"/>
              <w:rPr>
                <w:rFonts w:asciiTheme="majorHAnsi" w:hAnsiTheme="majorHAnsi"/>
              </w:rPr>
            </w:pPr>
            <w:r w:rsidRPr="005C73EE">
              <w:rPr>
                <w:rFonts w:asciiTheme="majorHAnsi" w:hAnsiTheme="majorHAnsi"/>
              </w:rPr>
              <w:t xml:space="preserve">Retire roupas e sapatos que possam pesar na água e dificultar seu deslocamento. É válida a tentativa de transformar as calças em um flutuador. </w:t>
            </w:r>
          </w:p>
          <w:p w14:paraId="71AA6906" w14:textId="64D9EE4D" w:rsidR="005C73EE" w:rsidRPr="005C73EE" w:rsidRDefault="005C73EE" w:rsidP="005C73EE">
            <w:pPr>
              <w:numPr>
                <w:ilvl w:val="0"/>
                <w:numId w:val="3"/>
              </w:numPr>
              <w:spacing w:line="276" w:lineRule="auto"/>
              <w:jc w:val="both"/>
              <w:rPr>
                <w:rFonts w:asciiTheme="majorHAnsi" w:hAnsiTheme="majorHAnsi"/>
              </w:rPr>
            </w:pPr>
            <w:r w:rsidRPr="005C73EE">
              <w:rPr>
                <w:rFonts w:asciiTheme="majorHAnsi" w:hAnsiTheme="majorHAnsi"/>
              </w:rPr>
              <w:t xml:space="preserve">Sempre entre na água mantendo a visão na vítima. Pare a dois metros antes do afogado, lhe entregue o material de flutuação e sempre </w:t>
            </w:r>
            <w:r w:rsidR="00321FE5" w:rsidRPr="005C73EE">
              <w:rPr>
                <w:rFonts w:asciiTheme="majorHAnsi" w:hAnsiTheme="majorHAnsi"/>
              </w:rPr>
              <w:t>o mantenha</w:t>
            </w:r>
            <w:r w:rsidRPr="005C73EE">
              <w:rPr>
                <w:rFonts w:asciiTheme="majorHAnsi" w:hAnsiTheme="majorHAnsi"/>
              </w:rPr>
              <w:t xml:space="preserve"> entre você e a vítima. Deixe que a vítima se acalme, antes de chegar muito perto. </w:t>
            </w:r>
          </w:p>
          <w:p w14:paraId="6019F456" w14:textId="77777777" w:rsidR="005C73EE" w:rsidRPr="005C73EE" w:rsidRDefault="005C73EE" w:rsidP="005C73EE">
            <w:pPr>
              <w:numPr>
                <w:ilvl w:val="0"/>
                <w:numId w:val="3"/>
              </w:numPr>
              <w:spacing w:line="276" w:lineRule="auto"/>
              <w:jc w:val="both"/>
              <w:rPr>
                <w:rFonts w:asciiTheme="majorHAnsi" w:hAnsiTheme="majorHAnsi"/>
              </w:rPr>
            </w:pPr>
            <w:r w:rsidRPr="005C73EE">
              <w:rPr>
                <w:rFonts w:asciiTheme="majorHAnsi" w:hAnsiTheme="majorHAnsi"/>
              </w:rPr>
              <w:t xml:space="preserve">Mantenha-se calmo durante o socorro e, acima de tudo, não se exponha a riscos desnecessários. </w:t>
            </w:r>
          </w:p>
          <w:p w14:paraId="5EBF6EA4" w14:textId="77777777" w:rsidR="005C73EE" w:rsidRPr="005C73EE" w:rsidRDefault="005C73EE" w:rsidP="005C73EE">
            <w:pPr>
              <w:numPr>
                <w:ilvl w:val="0"/>
                <w:numId w:val="3"/>
              </w:numPr>
              <w:spacing w:line="276" w:lineRule="auto"/>
              <w:jc w:val="both"/>
              <w:rPr>
                <w:rFonts w:asciiTheme="majorHAnsi" w:hAnsiTheme="majorHAnsi"/>
              </w:rPr>
            </w:pPr>
            <w:r w:rsidRPr="005C73EE">
              <w:rPr>
                <w:rFonts w:asciiTheme="majorHAnsi" w:hAnsiTheme="majorHAnsi"/>
              </w:rPr>
              <w:t xml:space="preserve">Coloque o afogado com a cabeça e o tronco em linha horizontal assim que retirá-lo da água e, em seguida, pergunte “você está me </w:t>
            </w:r>
            <w:proofErr w:type="gramStart"/>
            <w:r w:rsidRPr="005C73EE">
              <w:rPr>
                <w:rFonts w:asciiTheme="majorHAnsi" w:hAnsiTheme="majorHAnsi"/>
              </w:rPr>
              <w:t>ouvindo?”</w:t>
            </w:r>
            <w:proofErr w:type="gramEnd"/>
            <w:r w:rsidRPr="005C73EE">
              <w:rPr>
                <w:rFonts w:asciiTheme="majorHAnsi" w:hAnsiTheme="majorHAnsi"/>
              </w:rPr>
              <w:t xml:space="preserve"> </w:t>
            </w:r>
            <w:proofErr w:type="gramStart"/>
            <w:r w:rsidRPr="005C73EE">
              <w:rPr>
                <w:rFonts w:asciiTheme="majorHAnsi" w:hAnsiTheme="majorHAnsi"/>
              </w:rPr>
              <w:t>para</w:t>
            </w:r>
            <w:proofErr w:type="gramEnd"/>
            <w:r w:rsidRPr="005C73EE">
              <w:rPr>
                <w:rFonts w:asciiTheme="majorHAnsi" w:hAnsiTheme="majorHAnsi"/>
              </w:rPr>
              <w:t xml:space="preserve"> confirmar se ele está consciente. </w:t>
            </w:r>
          </w:p>
          <w:p w14:paraId="71047CE4" w14:textId="77777777" w:rsidR="005C73EE" w:rsidRPr="005C73EE" w:rsidRDefault="005C73EE" w:rsidP="005C73EE">
            <w:pPr>
              <w:numPr>
                <w:ilvl w:val="0"/>
                <w:numId w:val="3"/>
              </w:numPr>
              <w:spacing w:line="276" w:lineRule="auto"/>
              <w:jc w:val="both"/>
              <w:rPr>
                <w:rFonts w:asciiTheme="majorHAnsi" w:hAnsiTheme="majorHAnsi"/>
              </w:rPr>
            </w:pPr>
            <w:r w:rsidRPr="005C73EE">
              <w:rPr>
                <w:rFonts w:asciiTheme="majorHAnsi" w:hAnsiTheme="majorHAnsi"/>
              </w:rPr>
              <w:t xml:space="preserve">Coloque a vítima em posição lateral de segurança e aguarde o socorro chegar se houver resposta (fala, movimento ou qualquer outra resposta) ou se você verificar que ela está viva (respirando e com coração batendo). </w:t>
            </w:r>
          </w:p>
          <w:p w14:paraId="54382592" w14:textId="77777777" w:rsidR="005C73EE" w:rsidRPr="005C73EE" w:rsidRDefault="005C73EE" w:rsidP="005C73EE">
            <w:pPr>
              <w:numPr>
                <w:ilvl w:val="0"/>
                <w:numId w:val="3"/>
              </w:numPr>
              <w:spacing w:line="276" w:lineRule="auto"/>
              <w:jc w:val="both"/>
              <w:rPr>
                <w:rFonts w:asciiTheme="majorHAnsi" w:hAnsiTheme="majorHAnsi"/>
              </w:rPr>
            </w:pPr>
            <w:r w:rsidRPr="005C73EE">
              <w:rPr>
                <w:rFonts w:asciiTheme="majorHAnsi" w:hAnsiTheme="majorHAnsi"/>
              </w:rPr>
              <w:t xml:space="preserve">Inicie imediatamente a abertura das vias aéreas se não identificar resposta da vítima ou sinais de vida, levante o queixo dela com a mão direita, coloque a esquerda na testa e estenda o pescoço para abrir as vias aéreas. </w:t>
            </w:r>
          </w:p>
          <w:p w14:paraId="09063DDD" w14:textId="77777777" w:rsidR="005C73EE" w:rsidRPr="005C73EE" w:rsidRDefault="005C73EE" w:rsidP="005C73EE">
            <w:pPr>
              <w:numPr>
                <w:ilvl w:val="0"/>
                <w:numId w:val="3"/>
              </w:numPr>
              <w:spacing w:line="276" w:lineRule="auto"/>
              <w:jc w:val="both"/>
              <w:rPr>
                <w:rFonts w:asciiTheme="majorHAnsi" w:hAnsiTheme="majorHAnsi"/>
              </w:rPr>
            </w:pPr>
            <w:r w:rsidRPr="005C73EE">
              <w:rPr>
                <w:rFonts w:asciiTheme="majorHAnsi" w:hAnsiTheme="majorHAnsi"/>
              </w:rPr>
              <w:t>Faça a respiração boca a boca se não houver sinais de vida, inclinando a cabeça para trás a fim de que a língua não bloqueie o fluxo de ar e, em seguida, sopre na boca obstruindo o nariz com a mão. Faça em torno de cinco insuflações com intervalo entre cada uma para permitir que o tórax se eleve.</w:t>
            </w:r>
          </w:p>
          <w:p w14:paraId="65E97619" w14:textId="77777777" w:rsidR="00AD7E80" w:rsidRDefault="00073337" w:rsidP="00AD7E80">
            <w:pPr>
              <w:shd w:val="clear" w:color="auto" w:fill="FFFFFF"/>
              <w:spacing w:line="276" w:lineRule="auto"/>
              <w:rPr>
                <w:rFonts w:ascii="Calibri" w:eastAsia="Calibri" w:hAnsi="Calibri" w:cs="Calibri"/>
              </w:rPr>
            </w:pPr>
            <w:r>
              <w:rPr>
                <w:rFonts w:ascii="Calibri" w:eastAsia="Calibri" w:hAnsi="Calibri" w:cs="Calibri"/>
                <w:noProof/>
                <w:lang w:val="es-ES_tradnl" w:eastAsia="es-ES_tradnl"/>
              </w:rPr>
              <w:drawing>
                <wp:inline distT="0" distB="0" distL="0" distR="0" wp14:anchorId="464CC548" wp14:editId="7E64F133">
                  <wp:extent cx="3795754" cy="2135013"/>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axresdefault.jpe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853994" cy="2167771"/>
                          </a:xfrm>
                          <a:prstGeom prst="rect">
                            <a:avLst/>
                          </a:prstGeom>
                        </pic:spPr>
                      </pic:pic>
                    </a:graphicData>
                  </a:graphic>
                </wp:inline>
              </w:drawing>
            </w:r>
          </w:p>
          <w:p w14:paraId="2AD9D1F5" w14:textId="77777777" w:rsidR="00073337" w:rsidRDefault="00073337" w:rsidP="00AD7E80">
            <w:pPr>
              <w:shd w:val="clear" w:color="auto" w:fill="FFFFFF"/>
              <w:spacing w:line="276" w:lineRule="auto"/>
              <w:rPr>
                <w:rFonts w:ascii="Calibri" w:eastAsia="Calibri" w:hAnsi="Calibri" w:cs="Calibri"/>
              </w:rPr>
            </w:pPr>
            <w:bookmarkStart w:id="0" w:name="_GoBack"/>
            <w:r>
              <w:rPr>
                <w:rFonts w:ascii="Calibri" w:eastAsia="Calibri" w:hAnsi="Calibri" w:cs="Calibri"/>
                <w:noProof/>
                <w:lang w:val="es-ES_tradnl" w:eastAsia="es-ES_tradnl"/>
              </w:rPr>
              <w:lastRenderedPageBreak/>
              <w:drawing>
                <wp:inline distT="0" distB="0" distL="0" distR="0" wp14:anchorId="3B890D4C" wp14:editId="1C4D1113">
                  <wp:extent cx="3806190" cy="2539306"/>
                  <wp:effectExtent l="0" t="0" r="3810" b="127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8842dad34c29b7bd4de1b8b520435fa4.jpeg"/>
                          <pic:cNvPicPr/>
                        </pic:nvPicPr>
                        <pic:blipFill>
                          <a:blip r:embed="rId19">
                            <a:extLst>
                              <a:ext uri="{28A0092B-C50C-407E-A947-70E740481C1C}">
                                <a14:useLocalDpi xmlns:a14="http://schemas.microsoft.com/office/drawing/2010/main" val="0"/>
                              </a:ext>
                            </a:extLst>
                          </a:blip>
                          <a:stretch>
                            <a:fillRect/>
                          </a:stretch>
                        </pic:blipFill>
                        <pic:spPr>
                          <a:xfrm>
                            <a:off x="0" y="0"/>
                            <a:ext cx="3875454" cy="2585515"/>
                          </a:xfrm>
                          <a:prstGeom prst="rect">
                            <a:avLst/>
                          </a:prstGeom>
                        </pic:spPr>
                      </pic:pic>
                    </a:graphicData>
                  </a:graphic>
                </wp:inline>
              </w:drawing>
            </w:r>
            <w:bookmarkEnd w:id="0"/>
          </w:p>
          <w:p w14:paraId="7BD0AED3" w14:textId="77777777" w:rsidR="00073337" w:rsidRDefault="00073337" w:rsidP="00AD7E80">
            <w:pPr>
              <w:shd w:val="clear" w:color="auto" w:fill="FFFFFF"/>
              <w:spacing w:line="276" w:lineRule="auto"/>
              <w:rPr>
                <w:rFonts w:ascii="Calibri" w:eastAsia="Calibri" w:hAnsi="Calibri" w:cs="Calibri"/>
              </w:rPr>
            </w:pPr>
            <w:r>
              <w:rPr>
                <w:rFonts w:ascii="Calibri" w:eastAsia="Calibri" w:hAnsi="Calibri" w:cs="Calibri"/>
                <w:noProof/>
                <w:lang w:val="es-ES_tradnl" w:eastAsia="es-ES_tradnl"/>
              </w:rPr>
              <w:drawing>
                <wp:inline distT="0" distB="0" distL="0" distR="0" wp14:anchorId="245E3097" wp14:editId="71A90278">
                  <wp:extent cx="3873500" cy="2095500"/>
                  <wp:effectExtent l="0" t="0" r="12700" b="1270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s (4).jpeg"/>
                          <pic:cNvPicPr/>
                        </pic:nvPicPr>
                        <pic:blipFill>
                          <a:blip r:embed="rId20">
                            <a:extLst>
                              <a:ext uri="{28A0092B-C50C-407E-A947-70E740481C1C}">
                                <a14:useLocalDpi xmlns:a14="http://schemas.microsoft.com/office/drawing/2010/main" val="0"/>
                              </a:ext>
                            </a:extLst>
                          </a:blip>
                          <a:stretch>
                            <a:fillRect/>
                          </a:stretch>
                        </pic:blipFill>
                        <pic:spPr>
                          <a:xfrm>
                            <a:off x="0" y="0"/>
                            <a:ext cx="3873500" cy="2095500"/>
                          </a:xfrm>
                          <a:prstGeom prst="rect">
                            <a:avLst/>
                          </a:prstGeom>
                        </pic:spPr>
                      </pic:pic>
                    </a:graphicData>
                  </a:graphic>
                </wp:inline>
              </w:drawing>
            </w:r>
          </w:p>
          <w:p w14:paraId="271F3E49" w14:textId="32902E08" w:rsidR="00073337" w:rsidRDefault="00073337" w:rsidP="00AD7E80">
            <w:pPr>
              <w:shd w:val="clear" w:color="auto" w:fill="FFFFFF"/>
              <w:spacing w:line="276" w:lineRule="auto"/>
              <w:rPr>
                <w:rFonts w:ascii="Calibri" w:eastAsia="Calibri" w:hAnsi="Calibri" w:cs="Calibri"/>
              </w:rPr>
            </w:pPr>
            <w:r>
              <w:rPr>
                <w:rFonts w:ascii="Calibri" w:eastAsia="Calibri" w:hAnsi="Calibri" w:cs="Calibri"/>
                <w:noProof/>
                <w:lang w:val="es-ES_tradnl" w:eastAsia="es-ES_tradnl"/>
              </w:rPr>
              <w:drawing>
                <wp:inline distT="0" distB="0" distL="0" distR="0" wp14:anchorId="6042B961" wp14:editId="1BBF1A3C">
                  <wp:extent cx="4037965" cy="2243967"/>
                  <wp:effectExtent l="0" t="0" r="63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atualizacao-e-automatica-no-telefone-celular.jpeg"/>
                          <pic:cNvPicPr/>
                        </pic:nvPicPr>
                        <pic:blipFill>
                          <a:blip r:embed="rId21">
                            <a:extLst>
                              <a:ext uri="{28A0092B-C50C-407E-A947-70E740481C1C}">
                                <a14:useLocalDpi xmlns:a14="http://schemas.microsoft.com/office/drawing/2010/main" val="0"/>
                              </a:ext>
                            </a:extLst>
                          </a:blip>
                          <a:stretch>
                            <a:fillRect/>
                          </a:stretch>
                        </pic:blipFill>
                        <pic:spPr>
                          <a:xfrm>
                            <a:off x="0" y="0"/>
                            <a:ext cx="4067471" cy="2260364"/>
                          </a:xfrm>
                          <a:prstGeom prst="rect">
                            <a:avLst/>
                          </a:prstGeom>
                        </pic:spPr>
                      </pic:pic>
                    </a:graphicData>
                  </a:graphic>
                </wp:inline>
              </w:drawing>
            </w:r>
          </w:p>
        </w:tc>
      </w:tr>
    </w:tbl>
    <w:p w14:paraId="03C6B995" w14:textId="77777777" w:rsidR="00083613" w:rsidRDefault="00083613"/>
    <w:sectPr w:rsidR="00083613">
      <w:pgSz w:w="11900" w:h="16840"/>
      <w:pgMar w:top="1440" w:right="1080" w:bottom="1440" w:left="1080" w:header="708" w:footer="708"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5E4B98" w14:textId="77777777" w:rsidR="00327EBB" w:rsidRDefault="00327EBB" w:rsidP="005C73EE">
      <w:r>
        <w:separator/>
      </w:r>
    </w:p>
  </w:endnote>
  <w:endnote w:type="continuationSeparator" w:id="0">
    <w:p w14:paraId="26444DB8" w14:textId="77777777" w:rsidR="00327EBB" w:rsidRDefault="00327EBB" w:rsidP="005C7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0FEC21" w14:textId="77777777" w:rsidR="00327EBB" w:rsidRDefault="00327EBB" w:rsidP="005C73EE">
      <w:r>
        <w:separator/>
      </w:r>
    </w:p>
  </w:footnote>
  <w:footnote w:type="continuationSeparator" w:id="0">
    <w:p w14:paraId="4C73C4DD" w14:textId="77777777" w:rsidR="00327EBB" w:rsidRDefault="00327EBB" w:rsidP="005C73E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DB4713"/>
    <w:multiLevelType w:val="multilevel"/>
    <w:tmpl w:val="B4CED8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696D5571"/>
    <w:multiLevelType w:val="multilevel"/>
    <w:tmpl w:val="175681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69CF7D7D"/>
    <w:multiLevelType w:val="hybridMultilevel"/>
    <w:tmpl w:val="5810D7D6"/>
    <w:lvl w:ilvl="0" w:tplc="A36020EC">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613"/>
    <w:rsid w:val="00073337"/>
    <w:rsid w:val="00083613"/>
    <w:rsid w:val="00153E47"/>
    <w:rsid w:val="001D717F"/>
    <w:rsid w:val="00321FE5"/>
    <w:rsid w:val="00327EBB"/>
    <w:rsid w:val="00410BFE"/>
    <w:rsid w:val="005259A4"/>
    <w:rsid w:val="00542C09"/>
    <w:rsid w:val="005C73EE"/>
    <w:rsid w:val="006E29D8"/>
    <w:rsid w:val="00773A51"/>
    <w:rsid w:val="007F119D"/>
    <w:rsid w:val="009661FC"/>
    <w:rsid w:val="00A44EE8"/>
    <w:rsid w:val="00AA679B"/>
    <w:rsid w:val="00AC6096"/>
    <w:rsid w:val="00AD7E80"/>
    <w:rsid w:val="00C04C0D"/>
    <w:rsid w:val="00C45C7F"/>
    <w:rsid w:val="00C54826"/>
    <w:rsid w:val="00C67B2F"/>
    <w:rsid w:val="00CC073D"/>
    <w:rsid w:val="00D21B33"/>
    <w:rsid w:val="00DD0611"/>
    <w:rsid w:val="00E407FE"/>
    <w:rsid w:val="00F015AD"/>
    <w:rsid w:val="00FB0D3E"/>
    <w:rsid w:val="00FB45B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5A7C9"/>
  <w15:docId w15:val="{7F90570D-CE61-453B-93B9-DC598FFE6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54" w:type="dxa"/>
        <w:bottom w:w="0" w:type="dxa"/>
        <w:right w:w="54" w:type="dxa"/>
      </w:tblCellMar>
    </w:tblPr>
  </w:style>
  <w:style w:type="paragraph" w:styleId="Prrafodelista">
    <w:name w:val="List Paragraph"/>
    <w:basedOn w:val="Normal"/>
    <w:uiPriority w:val="34"/>
    <w:qFormat/>
    <w:rsid w:val="00B32B71"/>
    <w:pPr>
      <w:ind w:left="720"/>
      <w:contextualSpacing/>
    </w:pPr>
  </w:style>
  <w:style w:type="table" w:customStyle="1" w:styleId="a0">
    <w:basedOn w:val="TableNormal0"/>
    <w:tblPr>
      <w:tblStyleRowBandSize w:val="1"/>
      <w:tblStyleColBandSize w:val="1"/>
      <w:tblCellMar>
        <w:top w:w="0" w:type="dxa"/>
        <w:left w:w="54" w:type="dxa"/>
        <w:bottom w:w="0" w:type="dxa"/>
        <w:right w:w="54" w:type="dxa"/>
      </w:tblCellMar>
    </w:tblPr>
  </w:style>
  <w:style w:type="character" w:styleId="Hipervnculo">
    <w:name w:val="Hyperlink"/>
    <w:basedOn w:val="Fuentedeprrafopredeter"/>
    <w:uiPriority w:val="99"/>
    <w:semiHidden/>
    <w:unhideWhenUsed/>
    <w:rsid w:val="00AC6096"/>
    <w:rPr>
      <w:color w:val="0000FF"/>
      <w:u w:val="single"/>
    </w:rPr>
  </w:style>
  <w:style w:type="paragraph" w:styleId="Encabezado">
    <w:name w:val="header"/>
    <w:basedOn w:val="Normal"/>
    <w:link w:val="EncabezadoCar"/>
    <w:uiPriority w:val="99"/>
    <w:unhideWhenUsed/>
    <w:rsid w:val="005C73EE"/>
    <w:pPr>
      <w:tabs>
        <w:tab w:val="center" w:pos="4419"/>
        <w:tab w:val="right" w:pos="8838"/>
      </w:tabs>
    </w:pPr>
  </w:style>
  <w:style w:type="character" w:customStyle="1" w:styleId="EncabezadoCar">
    <w:name w:val="Encabezado Car"/>
    <w:basedOn w:val="Fuentedeprrafopredeter"/>
    <w:link w:val="Encabezado"/>
    <w:uiPriority w:val="99"/>
    <w:rsid w:val="005C73EE"/>
  </w:style>
  <w:style w:type="paragraph" w:styleId="Piedepgina">
    <w:name w:val="footer"/>
    <w:basedOn w:val="Normal"/>
    <w:link w:val="PiedepginaCar"/>
    <w:uiPriority w:val="99"/>
    <w:unhideWhenUsed/>
    <w:rsid w:val="005C73EE"/>
    <w:pPr>
      <w:tabs>
        <w:tab w:val="center" w:pos="4419"/>
        <w:tab w:val="right" w:pos="8838"/>
      </w:tabs>
    </w:pPr>
  </w:style>
  <w:style w:type="character" w:customStyle="1" w:styleId="PiedepginaCar">
    <w:name w:val="Pie de página Car"/>
    <w:basedOn w:val="Fuentedeprrafopredeter"/>
    <w:link w:val="Piedepgina"/>
    <w:uiPriority w:val="99"/>
    <w:rsid w:val="005C73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860236">
      <w:bodyDiv w:val="1"/>
      <w:marLeft w:val="0"/>
      <w:marRight w:val="0"/>
      <w:marTop w:val="0"/>
      <w:marBottom w:val="0"/>
      <w:divBdr>
        <w:top w:val="none" w:sz="0" w:space="0" w:color="auto"/>
        <w:left w:val="none" w:sz="0" w:space="0" w:color="auto"/>
        <w:bottom w:val="none" w:sz="0" w:space="0" w:color="auto"/>
        <w:right w:val="none" w:sz="0" w:space="0" w:color="auto"/>
      </w:divBdr>
    </w:div>
    <w:div w:id="709843510">
      <w:bodyDiv w:val="1"/>
      <w:marLeft w:val="0"/>
      <w:marRight w:val="0"/>
      <w:marTop w:val="0"/>
      <w:marBottom w:val="0"/>
      <w:divBdr>
        <w:top w:val="none" w:sz="0" w:space="0" w:color="auto"/>
        <w:left w:val="none" w:sz="0" w:space="0" w:color="auto"/>
        <w:bottom w:val="none" w:sz="0" w:space="0" w:color="auto"/>
        <w:right w:val="none" w:sz="0" w:space="0" w:color="auto"/>
      </w:divBdr>
    </w:div>
    <w:div w:id="1551921636">
      <w:bodyDiv w:val="1"/>
      <w:marLeft w:val="0"/>
      <w:marRight w:val="0"/>
      <w:marTop w:val="0"/>
      <w:marBottom w:val="0"/>
      <w:divBdr>
        <w:top w:val="none" w:sz="0" w:space="0" w:color="auto"/>
        <w:left w:val="none" w:sz="0" w:space="0" w:color="auto"/>
        <w:bottom w:val="none" w:sz="0" w:space="0" w:color="auto"/>
        <w:right w:val="none" w:sz="0" w:space="0" w:color="auto"/>
      </w:divBdr>
      <w:divsChild>
        <w:div w:id="1650789765">
          <w:marLeft w:val="0"/>
          <w:marRight w:val="0"/>
          <w:marTop w:val="0"/>
          <w:marBottom w:val="240"/>
          <w:divBdr>
            <w:top w:val="none" w:sz="0" w:space="0" w:color="auto"/>
            <w:left w:val="none" w:sz="0" w:space="0" w:color="auto"/>
            <w:bottom w:val="none" w:sz="0" w:space="0" w:color="auto"/>
            <w:right w:val="none" w:sz="0" w:space="0" w:color="auto"/>
          </w:divBdr>
        </w:div>
        <w:div w:id="913665167">
          <w:marLeft w:val="0"/>
          <w:marRight w:val="0"/>
          <w:marTop w:val="0"/>
          <w:marBottom w:val="24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gif"/><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U8lGjb0OZMCc3lkCK1dWR+ygV5A==">AMUW2mVQtzLteiDcUh1U7Wg83zx2duDQbSNh0GNQ6ZU9Tn7i6TR7jOD9HU10bYQjctbA2OJrPYMJHyw3s3Et6++MTO9QSQR6ZkWZHzavvah7O8cl6KA5wks=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7</Pages>
  <Words>1101</Words>
  <Characters>6060</Characters>
  <Application>Microsoft Macintosh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Schenatto</dc:creator>
  <cp:lastModifiedBy>Usuario de Microsoft Office</cp:lastModifiedBy>
  <cp:revision>3</cp:revision>
  <dcterms:created xsi:type="dcterms:W3CDTF">2022-04-20T11:28:00Z</dcterms:created>
  <dcterms:modified xsi:type="dcterms:W3CDTF">2022-04-27T17:20:00Z</dcterms:modified>
</cp:coreProperties>
</file>